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AA1A" w14:textId="77777777" w:rsidR="00B4389B" w:rsidRDefault="00B4389B" w:rsidP="00B4389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51B77884" w14:textId="309E4053" w:rsidR="00B4389B" w:rsidRDefault="00B4389B" w:rsidP="00B43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D46277">
        <w:rPr>
          <w:rFonts w:ascii="Times New Roman" w:hAnsi="Times New Roman" w:cs="Times New Roman"/>
          <w:b/>
          <w:sz w:val="24"/>
          <w:szCs w:val="24"/>
        </w:rPr>
        <w:t>OCTOBER 13</w:t>
      </w:r>
      <w:r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06974E54" w14:textId="77777777" w:rsidR="00B4389B" w:rsidRDefault="00B4389B" w:rsidP="00B43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COMMUNITY CENTER</w:t>
      </w:r>
    </w:p>
    <w:p w14:paraId="75A48EFB" w14:textId="77777777" w:rsidR="00B4389B" w:rsidRDefault="00B4389B" w:rsidP="00B43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167 NORTH MAIN STREET</w:t>
      </w:r>
    </w:p>
    <w:p w14:paraId="450E224D" w14:textId="77777777" w:rsidR="00B4389B" w:rsidRDefault="00B4389B" w:rsidP="00B43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4A46CC33" w14:textId="77777777" w:rsidR="00B4389B" w:rsidRDefault="00B4389B" w:rsidP="00B4389B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9148D68" w14:textId="77777777" w:rsidR="00B4389B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BBDDC" w14:textId="77777777" w:rsidR="00B4389B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2F645C" w14:textId="3EEBA165" w:rsidR="00B4389B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the </w:t>
      </w:r>
      <w:r w:rsidR="00D46277">
        <w:rPr>
          <w:rFonts w:ascii="Times New Roman" w:eastAsia="Times New Roman" w:hAnsi="Times New Roman" w:cs="Times New Roman"/>
          <w:sz w:val="24"/>
          <w:szCs w:val="24"/>
        </w:rPr>
        <w:t>August 11</w:t>
      </w:r>
      <w:r>
        <w:rPr>
          <w:rFonts w:ascii="Times New Roman" w:eastAsia="Times New Roman" w:hAnsi="Times New Roman" w:cs="Times New Roman"/>
          <w:sz w:val="24"/>
          <w:szCs w:val="24"/>
        </w:rPr>
        <w:t>, 2022 minutes.</w:t>
      </w:r>
    </w:p>
    <w:p w14:paraId="44819032" w14:textId="77777777" w:rsidR="00B4389B" w:rsidRPr="008138E1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</w:t>
      </w:r>
    </w:p>
    <w:p w14:paraId="39859798" w14:textId="77777777" w:rsidR="00B4389B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5157C5B" w14:textId="6DD939F2" w:rsidR="00B4389B" w:rsidRDefault="00D46277" w:rsidP="00B438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COLLINS AREA VARIANCE PUBLIC HEARING</w:t>
      </w:r>
    </w:p>
    <w:p w14:paraId="34509C9B" w14:textId="77777777" w:rsidR="00B4389B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2C25DE85" w14:textId="6B857617" w:rsidR="00B4389B" w:rsidRDefault="00D46277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D46277">
        <w:rPr>
          <w:rFonts w:ascii="Times New Roman" w:eastAsia="Times New Roman" w:hAnsi="Times New Roman" w:cs="Times New Roman"/>
          <w:sz w:val="24"/>
          <w:szCs w:val="24"/>
        </w:rPr>
        <w:t>application by Aaron and Jillian Collins, 6 Fountain Bleu Drive, Mendon, to build an addition with a front setback of 59.6 feet, whereas code requires a front setback of 60 feet and therefore requires an area variance. Zoned RS-30. Tax account no. 216.04-1-44.</w:t>
      </w:r>
    </w:p>
    <w:p w14:paraId="7A1044DE" w14:textId="28C1ACED" w:rsidR="00D46277" w:rsidRDefault="00D46277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9B71A9" w14:textId="2BDF9F62" w:rsidR="00145E39" w:rsidRDefault="00145E39" w:rsidP="00145E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LOPEZ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AREA VARIANCE PUBLIC HEARING</w:t>
      </w:r>
    </w:p>
    <w:p w14:paraId="11D53EA9" w14:textId="77777777" w:rsidR="00145E39" w:rsidRDefault="00145E39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13CEC6" w14:textId="1F1A93FC" w:rsidR="00145E39" w:rsidRDefault="00145E39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application by </w:t>
      </w:r>
      <w:r w:rsidRPr="00145E39">
        <w:rPr>
          <w:rFonts w:ascii="Times New Roman" w:eastAsia="Times New Roman" w:hAnsi="Times New Roman" w:cs="Times New Roman"/>
          <w:sz w:val="24"/>
          <w:szCs w:val="24"/>
        </w:rPr>
        <w:t xml:space="preserve">Chris and Amy Lopez, 176 Taylor Road, Honeoye Falls, consisting of 6.81 acres, for a carport with a front property line setback of 10 feet, whereas code requires a 60-foot front property line setback and therefore requires an area variance. Zoned RA-1. Tax account no. 216.03-14-5.21.  </w:t>
      </w:r>
    </w:p>
    <w:p w14:paraId="6AE8B927" w14:textId="77777777" w:rsidR="00D46277" w:rsidRDefault="00D46277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AB3AF0" w14:textId="77777777" w:rsidR="00145E39" w:rsidRDefault="00145E39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D65654" w14:textId="3CD19E1B" w:rsidR="00B4389B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refer 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TownofMendon.org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“Community” tab for information to attend the meeting via Zoom or to watch it on YouTube. </w:t>
      </w:r>
    </w:p>
    <w:p w14:paraId="10BAAF55" w14:textId="77777777" w:rsidR="00B4389B" w:rsidRDefault="00B4389B" w:rsidP="00B4389B"/>
    <w:p w14:paraId="64E5090C" w14:textId="77777777" w:rsidR="00B4389B" w:rsidRDefault="00B4389B" w:rsidP="00B4389B"/>
    <w:p w14:paraId="20F6F77F" w14:textId="77777777" w:rsidR="00B4389B" w:rsidRDefault="00B4389B"/>
    <w:sectPr w:rsidR="00B43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9B"/>
    <w:rsid w:val="00145E39"/>
    <w:rsid w:val="00B4389B"/>
    <w:rsid w:val="00D4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9B4B"/>
  <w15:chartTrackingRefBased/>
  <w15:docId w15:val="{A29E5303-3994-4F45-A17E-EA6DE77A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89B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Booth</dc:creator>
  <cp:keywords/>
  <dc:description/>
  <cp:lastModifiedBy>Michelle Booth</cp:lastModifiedBy>
  <cp:revision>3</cp:revision>
  <dcterms:created xsi:type="dcterms:W3CDTF">2022-09-01T19:07:00Z</dcterms:created>
  <dcterms:modified xsi:type="dcterms:W3CDTF">2022-09-08T15:57:00Z</dcterms:modified>
</cp:coreProperties>
</file>