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DE" w:rsidRPr="00A753CF" w:rsidRDefault="000B256A" w:rsidP="00A753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3CF">
        <w:rPr>
          <w:rFonts w:ascii="Times New Roman" w:hAnsi="Times New Roman" w:cs="Times New Roman"/>
          <w:b/>
          <w:sz w:val="24"/>
          <w:szCs w:val="24"/>
          <w:u w:val="single"/>
        </w:rPr>
        <w:t>BHAMBRA AREA VARIANCE DETERMINATION</w:t>
      </w:r>
    </w:p>
    <w:p w:rsidR="000B256A" w:rsidRPr="00A753CF" w:rsidRDefault="000B256A">
      <w:pPr>
        <w:rPr>
          <w:rFonts w:ascii="Times New Roman" w:hAnsi="Times New Roman" w:cs="Times New Roman"/>
          <w:sz w:val="24"/>
          <w:szCs w:val="24"/>
        </w:rPr>
      </w:pPr>
    </w:p>
    <w:p w:rsidR="000B256A" w:rsidRPr="00A753CF" w:rsidRDefault="000B256A">
      <w:p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 xml:space="preserve">Mr. Peckham moved, seconded by </w:t>
      </w:r>
      <w:r w:rsidR="00E56361" w:rsidRPr="00A753CF">
        <w:rPr>
          <w:rFonts w:ascii="Times New Roman" w:hAnsi="Times New Roman" w:cs="Times New Roman"/>
          <w:sz w:val="24"/>
          <w:szCs w:val="24"/>
        </w:rPr>
        <w:t>Ms. Sciortino</w:t>
      </w:r>
      <w:r w:rsidRPr="00A753CF">
        <w:rPr>
          <w:rFonts w:ascii="Times New Roman" w:hAnsi="Times New Roman" w:cs="Times New Roman"/>
          <w:sz w:val="24"/>
          <w:szCs w:val="24"/>
        </w:rPr>
        <w:t xml:space="preserve"> that the request by John Bhambra, 893 Mile Square Road, Pittsford, NY for an area variance at said property, consisting of 12.63 acres, bearing Tax Account No. 205.02-1-17.2, located in an RA-5 zone, to construct a gate at the end of a driveway with a height of 66 inches at the highest point, whereas Town Code states the maximum height of a gate in the front yard is 48 inches, be approved based on the following findings of fact and </w:t>
      </w:r>
      <w:r w:rsidR="00237062" w:rsidRPr="00A753CF">
        <w:rPr>
          <w:rFonts w:ascii="Times New Roman" w:hAnsi="Times New Roman" w:cs="Times New Roman"/>
          <w:sz w:val="24"/>
          <w:szCs w:val="24"/>
        </w:rPr>
        <w:t>conclusions</w:t>
      </w:r>
      <w:r w:rsidRPr="00A753CF">
        <w:rPr>
          <w:rFonts w:ascii="Times New Roman" w:hAnsi="Times New Roman" w:cs="Times New Roman"/>
          <w:sz w:val="24"/>
          <w:szCs w:val="24"/>
        </w:rPr>
        <w:t xml:space="preserve"> of law:</w:t>
      </w:r>
    </w:p>
    <w:p w:rsidR="000B256A" w:rsidRPr="00A753CF" w:rsidRDefault="000B256A">
      <w:pPr>
        <w:rPr>
          <w:rFonts w:ascii="Times New Roman" w:hAnsi="Times New Roman" w:cs="Times New Roman"/>
          <w:sz w:val="24"/>
          <w:szCs w:val="24"/>
        </w:rPr>
      </w:pPr>
    </w:p>
    <w:p w:rsidR="000B256A" w:rsidRPr="00A753CF" w:rsidRDefault="000B25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3CF">
        <w:rPr>
          <w:rFonts w:ascii="Times New Roman" w:hAnsi="Times New Roman" w:cs="Times New Roman"/>
          <w:b/>
          <w:sz w:val="24"/>
          <w:szCs w:val="24"/>
          <w:u w:val="single"/>
        </w:rPr>
        <w:t>FINDINGS OF FACT</w:t>
      </w:r>
    </w:p>
    <w:p w:rsidR="000B256A" w:rsidRPr="00A753CF" w:rsidRDefault="00E56361" w:rsidP="00216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 xml:space="preserve">Mr. and Mrs. </w:t>
      </w:r>
      <w:proofErr w:type="spellStart"/>
      <w:r w:rsidRPr="00A753CF">
        <w:rPr>
          <w:rFonts w:ascii="Times New Roman" w:hAnsi="Times New Roman" w:cs="Times New Roman"/>
          <w:sz w:val="24"/>
          <w:szCs w:val="24"/>
        </w:rPr>
        <w:t>Bhambra</w:t>
      </w:r>
      <w:proofErr w:type="spellEnd"/>
      <w:r w:rsidR="001953AD" w:rsidRPr="00A753CF">
        <w:rPr>
          <w:rFonts w:ascii="Times New Roman" w:hAnsi="Times New Roman" w:cs="Times New Roman"/>
          <w:sz w:val="24"/>
          <w:szCs w:val="24"/>
        </w:rPr>
        <w:t xml:space="preserve"> appeared before </w:t>
      </w:r>
      <w:r w:rsidR="00237062" w:rsidRPr="00A753CF">
        <w:rPr>
          <w:rFonts w:ascii="Times New Roman" w:hAnsi="Times New Roman" w:cs="Times New Roman"/>
          <w:sz w:val="24"/>
          <w:szCs w:val="24"/>
        </w:rPr>
        <w:t>the Zoning</w:t>
      </w:r>
      <w:r w:rsidR="001953AD" w:rsidRPr="00A753CF">
        <w:rPr>
          <w:rFonts w:ascii="Times New Roman" w:hAnsi="Times New Roman" w:cs="Times New Roman"/>
          <w:sz w:val="24"/>
          <w:szCs w:val="24"/>
        </w:rPr>
        <w:t xml:space="preserve"> Board of Appeals at a public hearing on March 8, 2018.</w:t>
      </w:r>
    </w:p>
    <w:p w:rsidR="001953AD" w:rsidRPr="00A753CF" w:rsidRDefault="001953AD" w:rsidP="00216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Mr. Bhambra wishes to place the gate at the end of his driveway to provide for the safety of his daughter while riding he</w:t>
      </w:r>
      <w:r w:rsidR="00123D3D" w:rsidRPr="00A753CF">
        <w:rPr>
          <w:rFonts w:ascii="Times New Roman" w:hAnsi="Times New Roman" w:cs="Times New Roman"/>
          <w:sz w:val="24"/>
          <w:szCs w:val="24"/>
        </w:rPr>
        <w:t>r</w:t>
      </w:r>
      <w:r w:rsidRPr="00A753CF">
        <w:rPr>
          <w:rFonts w:ascii="Times New Roman" w:hAnsi="Times New Roman" w:cs="Times New Roman"/>
          <w:sz w:val="24"/>
          <w:szCs w:val="24"/>
        </w:rPr>
        <w:t xml:space="preserve"> b</w:t>
      </w:r>
      <w:r w:rsidR="00123D3D" w:rsidRPr="00A753CF">
        <w:rPr>
          <w:rFonts w:ascii="Times New Roman" w:hAnsi="Times New Roman" w:cs="Times New Roman"/>
          <w:sz w:val="24"/>
          <w:szCs w:val="24"/>
        </w:rPr>
        <w:t>i</w:t>
      </w:r>
      <w:r w:rsidRPr="00A753CF">
        <w:rPr>
          <w:rFonts w:ascii="Times New Roman" w:hAnsi="Times New Roman" w:cs="Times New Roman"/>
          <w:sz w:val="24"/>
          <w:szCs w:val="24"/>
        </w:rPr>
        <w:t>c</w:t>
      </w:r>
      <w:r w:rsidR="00123D3D" w:rsidRPr="00A753CF">
        <w:rPr>
          <w:rFonts w:ascii="Times New Roman" w:hAnsi="Times New Roman" w:cs="Times New Roman"/>
          <w:sz w:val="24"/>
          <w:szCs w:val="24"/>
        </w:rPr>
        <w:t>y</w:t>
      </w:r>
      <w:r w:rsidRPr="00A753CF">
        <w:rPr>
          <w:rFonts w:ascii="Times New Roman" w:hAnsi="Times New Roman" w:cs="Times New Roman"/>
          <w:sz w:val="24"/>
          <w:szCs w:val="24"/>
        </w:rPr>
        <w:t xml:space="preserve">cle along the driveway. </w:t>
      </w:r>
      <w:r w:rsidR="00123D3D" w:rsidRPr="00A753CF">
        <w:rPr>
          <w:rFonts w:ascii="Times New Roman" w:hAnsi="Times New Roman" w:cs="Times New Roman"/>
          <w:sz w:val="24"/>
          <w:szCs w:val="24"/>
        </w:rPr>
        <w:t>The posted speed limit on Mile Square Road is 50 mph. He feels the gate will serve as a deterrent to her entering the roadway.</w:t>
      </w:r>
    </w:p>
    <w:p w:rsidR="00123D3D" w:rsidRPr="00A753CF" w:rsidRDefault="00123D3D" w:rsidP="00216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 xml:space="preserve">The length of the driveway from a frame garage behind the house to the road is approximately </w:t>
      </w:r>
      <w:r w:rsidR="00E56361" w:rsidRPr="00A753CF">
        <w:rPr>
          <w:rFonts w:ascii="Times New Roman" w:hAnsi="Times New Roman" w:cs="Times New Roman"/>
          <w:sz w:val="24"/>
          <w:szCs w:val="24"/>
        </w:rPr>
        <w:t>.10 mile</w:t>
      </w:r>
      <w:r w:rsidRPr="00A753CF">
        <w:rPr>
          <w:rFonts w:ascii="Times New Roman" w:hAnsi="Times New Roman" w:cs="Times New Roman"/>
          <w:sz w:val="24"/>
          <w:szCs w:val="24"/>
        </w:rPr>
        <w:t>.</w:t>
      </w:r>
    </w:p>
    <w:p w:rsidR="00123D3D" w:rsidRPr="00A753CF" w:rsidRDefault="00123D3D" w:rsidP="00216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 xml:space="preserve">A drawing was provided for the file showing an additional 42.7 </w:t>
      </w:r>
      <w:r w:rsidR="00E56361" w:rsidRPr="00A753CF">
        <w:rPr>
          <w:rFonts w:ascii="Times New Roman" w:hAnsi="Times New Roman" w:cs="Times New Roman"/>
          <w:sz w:val="24"/>
          <w:szCs w:val="24"/>
        </w:rPr>
        <w:t xml:space="preserve">ft. </w:t>
      </w:r>
      <w:r w:rsidRPr="00A753CF">
        <w:rPr>
          <w:rFonts w:ascii="Times New Roman" w:hAnsi="Times New Roman" w:cs="Times New Roman"/>
          <w:sz w:val="24"/>
          <w:szCs w:val="24"/>
        </w:rPr>
        <w:t xml:space="preserve">barrier fence consistent with the gate design extending the barrier </w:t>
      </w:r>
      <w:r w:rsidR="00216DC4" w:rsidRPr="00A753CF">
        <w:rPr>
          <w:rFonts w:ascii="Times New Roman" w:hAnsi="Times New Roman" w:cs="Times New Roman"/>
          <w:sz w:val="24"/>
          <w:szCs w:val="24"/>
        </w:rPr>
        <w:t xml:space="preserve">southward </w:t>
      </w:r>
      <w:r w:rsidRPr="00A753CF">
        <w:rPr>
          <w:rFonts w:ascii="Times New Roman" w:hAnsi="Times New Roman" w:cs="Times New Roman"/>
          <w:sz w:val="24"/>
          <w:szCs w:val="24"/>
        </w:rPr>
        <w:t>to rough ground unsuitable for a b</w:t>
      </w:r>
      <w:r w:rsidR="00216DC4" w:rsidRPr="00A753CF">
        <w:rPr>
          <w:rFonts w:ascii="Times New Roman" w:hAnsi="Times New Roman" w:cs="Times New Roman"/>
          <w:sz w:val="24"/>
          <w:szCs w:val="24"/>
        </w:rPr>
        <w:t xml:space="preserve">icycle. A similar northern barrier is formed by a 6.5 ft. length of fence and an existing 5.8 </w:t>
      </w:r>
      <w:r w:rsidR="00237062" w:rsidRPr="00A753CF">
        <w:rPr>
          <w:rFonts w:ascii="Times New Roman" w:hAnsi="Times New Roman" w:cs="Times New Roman"/>
          <w:sz w:val="24"/>
          <w:szCs w:val="24"/>
        </w:rPr>
        <w:t>ft.</w:t>
      </w:r>
      <w:r w:rsidR="00216DC4" w:rsidRPr="00A753CF">
        <w:rPr>
          <w:rFonts w:ascii="Times New Roman" w:hAnsi="Times New Roman" w:cs="Times New Roman"/>
          <w:sz w:val="24"/>
          <w:szCs w:val="24"/>
        </w:rPr>
        <w:t xml:space="preserve"> by 8.3 </w:t>
      </w:r>
      <w:r w:rsidR="00237062" w:rsidRPr="00A753CF">
        <w:rPr>
          <w:rFonts w:ascii="Times New Roman" w:hAnsi="Times New Roman" w:cs="Times New Roman"/>
          <w:sz w:val="24"/>
          <w:szCs w:val="24"/>
        </w:rPr>
        <w:t>ft.</w:t>
      </w:r>
      <w:r w:rsidR="00216DC4" w:rsidRPr="00A753CF">
        <w:rPr>
          <w:rFonts w:ascii="Times New Roman" w:hAnsi="Times New Roman" w:cs="Times New Roman"/>
          <w:sz w:val="24"/>
          <w:szCs w:val="24"/>
        </w:rPr>
        <w:t xml:space="preserve"> frame shed which sits 33 ft. from the right of way on Mile Square Road.</w:t>
      </w:r>
    </w:p>
    <w:p w:rsidR="00216DC4" w:rsidRPr="00A753CF" w:rsidRDefault="00216DC4" w:rsidP="00216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No members of the public commented on the application during the public hearing.</w:t>
      </w:r>
    </w:p>
    <w:p w:rsidR="00216DC4" w:rsidRPr="00A753CF" w:rsidRDefault="00216DC4">
      <w:p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CONCLUSIONS OF LAW</w:t>
      </w:r>
    </w:p>
    <w:p w:rsidR="00216DC4" w:rsidRPr="00A753CF" w:rsidRDefault="00216DC4" w:rsidP="002370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 xml:space="preserve">The request will not have an undesirable change in the </w:t>
      </w:r>
      <w:r w:rsidR="00237062" w:rsidRPr="00A753CF">
        <w:rPr>
          <w:rFonts w:ascii="Times New Roman" w:hAnsi="Times New Roman" w:cs="Times New Roman"/>
          <w:sz w:val="24"/>
          <w:szCs w:val="24"/>
        </w:rPr>
        <w:t>neighborhood</w:t>
      </w:r>
      <w:r w:rsidRPr="00A753CF">
        <w:rPr>
          <w:rFonts w:ascii="Times New Roman" w:hAnsi="Times New Roman" w:cs="Times New Roman"/>
          <w:sz w:val="24"/>
          <w:szCs w:val="24"/>
        </w:rPr>
        <w:t>, or nearby properties. Large entry gates are becoming more common in the town especially for security purposes. A recommended change in Town Code to raise gate heights is pending before the Town Board.</w:t>
      </w:r>
    </w:p>
    <w:p w:rsidR="00237062" w:rsidRPr="00A753CF" w:rsidRDefault="00237062" w:rsidP="002370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The requested benefit cannot be achieved by other feasible means. The driveway on the property is the only smooth run space to provide for the bicycle.</w:t>
      </w:r>
    </w:p>
    <w:p w:rsidR="00237062" w:rsidRPr="00A753CF" w:rsidRDefault="00237062" w:rsidP="002370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The request will not have any adverse physical or environmental effects.</w:t>
      </w:r>
    </w:p>
    <w:p w:rsidR="00237062" w:rsidRPr="00A753CF" w:rsidRDefault="00237062" w:rsidP="002370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The request is not substantial, especially in the light of Conclusion #1 above.</w:t>
      </w:r>
    </w:p>
    <w:p w:rsidR="00237062" w:rsidRPr="00A753CF" w:rsidRDefault="00237062" w:rsidP="002370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The difficulty is not self-created. Child safety mandates the request.</w:t>
      </w:r>
    </w:p>
    <w:p w:rsidR="00237062" w:rsidRPr="00A753CF" w:rsidRDefault="00237062" w:rsidP="002370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3CF">
        <w:rPr>
          <w:rFonts w:ascii="Times New Roman" w:hAnsi="Times New Roman" w:cs="Times New Roman"/>
          <w:sz w:val="24"/>
          <w:szCs w:val="24"/>
        </w:rPr>
        <w:t>This is a Type II action under SEQR.</w:t>
      </w:r>
    </w:p>
    <w:p w:rsidR="001953AD" w:rsidRPr="00A753CF" w:rsidRDefault="001953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56A" w:rsidRPr="00A753CF" w:rsidRDefault="000B256A">
      <w:pPr>
        <w:rPr>
          <w:rFonts w:ascii="Times New Roman" w:hAnsi="Times New Roman" w:cs="Times New Roman"/>
          <w:sz w:val="24"/>
          <w:szCs w:val="24"/>
        </w:rPr>
      </w:pPr>
    </w:p>
    <w:p w:rsidR="00A753CF" w:rsidRPr="00A753CF" w:rsidRDefault="00A753CF">
      <w:pPr>
        <w:rPr>
          <w:rFonts w:ascii="Times New Roman" w:hAnsi="Times New Roman" w:cs="Times New Roman"/>
          <w:sz w:val="24"/>
          <w:szCs w:val="24"/>
        </w:rPr>
      </w:pPr>
    </w:p>
    <w:sectPr w:rsidR="00A753CF" w:rsidRPr="00A7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06C2"/>
    <w:multiLevelType w:val="hybridMultilevel"/>
    <w:tmpl w:val="EB768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82F0B"/>
    <w:multiLevelType w:val="hybridMultilevel"/>
    <w:tmpl w:val="097C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6A"/>
    <w:rsid w:val="000B256A"/>
    <w:rsid w:val="00123D3D"/>
    <w:rsid w:val="001953AD"/>
    <w:rsid w:val="00216DC4"/>
    <w:rsid w:val="00237062"/>
    <w:rsid w:val="00612392"/>
    <w:rsid w:val="00814430"/>
    <w:rsid w:val="00A753CF"/>
    <w:rsid w:val="00B730FD"/>
    <w:rsid w:val="00E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Peckham</dc:creator>
  <cp:lastModifiedBy>mfletcher</cp:lastModifiedBy>
  <cp:revision>3</cp:revision>
  <dcterms:created xsi:type="dcterms:W3CDTF">2018-03-09T14:45:00Z</dcterms:created>
  <dcterms:modified xsi:type="dcterms:W3CDTF">2018-03-09T14:47:00Z</dcterms:modified>
</cp:coreProperties>
</file>