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BF" w:rsidRDefault="001378BF">
      <w:pPr>
        <w:tabs>
          <w:tab w:val="left" w:pos="360"/>
        </w:tabs>
      </w:pPr>
    </w:p>
    <w:p w:rsidR="00CB4A1D" w:rsidRDefault="00CB4A1D">
      <w:pPr>
        <w:tabs>
          <w:tab w:val="left" w:pos="360"/>
        </w:tabs>
      </w:pPr>
      <w:r>
        <w:t xml:space="preserve">A Regular Meeting of the Zoning Board of Appeals was held on Thursday, </w:t>
      </w:r>
      <w:r w:rsidR="00F13CE4">
        <w:t xml:space="preserve">May </w:t>
      </w:r>
      <w:r w:rsidR="009A320E">
        <w:t>23</w:t>
      </w:r>
      <w:r w:rsidR="00FB63A9">
        <w:t>,</w:t>
      </w:r>
      <w:r w:rsidR="00D61742">
        <w:t xml:space="preserve"> 2</w:t>
      </w:r>
      <w:r>
        <w:t>01</w:t>
      </w:r>
      <w:r w:rsidR="00D61742">
        <w:t>3,</w:t>
      </w:r>
      <w:r>
        <w:t xml:space="preserve"> at the Mendon Town Hall, 16 West Main Street, Honeoye Falls, NY, 14472 at 7:00 p.m.</w:t>
      </w:r>
    </w:p>
    <w:p w:rsidR="00CB4A1D" w:rsidRDefault="00CB4A1D">
      <w:pPr>
        <w:tabs>
          <w:tab w:val="left" w:pos="360"/>
        </w:tabs>
      </w:pPr>
    </w:p>
    <w:p w:rsidR="009A320E" w:rsidRDefault="00CB4A1D">
      <w:pPr>
        <w:tabs>
          <w:tab w:val="left" w:pos="360"/>
        </w:tabs>
      </w:pPr>
      <w:r>
        <w:t xml:space="preserve">PRESENT: </w:t>
      </w:r>
      <w:r>
        <w:tab/>
      </w:r>
      <w:r w:rsidR="009A320E">
        <w:t>Don Irvine, Chair</w:t>
      </w:r>
    </w:p>
    <w:p w:rsidR="00CB4A1D" w:rsidRDefault="009A320E">
      <w:pPr>
        <w:tabs>
          <w:tab w:val="left" w:pos="360"/>
        </w:tabs>
      </w:pPr>
      <w:r>
        <w:tab/>
      </w:r>
      <w:r>
        <w:tab/>
      </w:r>
      <w:r>
        <w:tab/>
      </w:r>
      <w:r w:rsidR="001F5BF3">
        <w:t xml:space="preserve">Don Thorp </w:t>
      </w:r>
    </w:p>
    <w:p w:rsidR="009A320E" w:rsidRDefault="00CB4A1D">
      <w:pPr>
        <w:tabs>
          <w:tab w:val="left" w:pos="360"/>
        </w:tabs>
      </w:pPr>
      <w:r>
        <w:tab/>
      </w:r>
      <w:r>
        <w:tab/>
      </w:r>
      <w:r>
        <w:tab/>
        <w:t>Bruce Peckham</w:t>
      </w:r>
    </w:p>
    <w:p w:rsidR="00EA7E89" w:rsidRDefault="00CB4A1D">
      <w:pPr>
        <w:tabs>
          <w:tab w:val="left" w:pos="360"/>
        </w:tabs>
      </w:pPr>
      <w:r>
        <w:t xml:space="preserve">  </w:t>
      </w:r>
    </w:p>
    <w:p w:rsidR="009A320E" w:rsidRDefault="009A320E">
      <w:pPr>
        <w:tabs>
          <w:tab w:val="left" w:pos="360"/>
        </w:tabs>
      </w:pPr>
      <w:r>
        <w:t>ABSENT:</w:t>
      </w:r>
      <w:r w:rsidR="00711D7C">
        <w:tab/>
      </w:r>
      <w:r>
        <w:t xml:space="preserve">Kevin Wright </w:t>
      </w:r>
      <w:r w:rsidRPr="009A320E">
        <w:t xml:space="preserve"> </w:t>
      </w:r>
    </w:p>
    <w:p w:rsidR="00CB4A1D" w:rsidRDefault="009A320E">
      <w:pPr>
        <w:tabs>
          <w:tab w:val="left" w:pos="360"/>
        </w:tabs>
      </w:pPr>
      <w:r>
        <w:tab/>
      </w:r>
      <w:r>
        <w:tab/>
      </w:r>
      <w:r>
        <w:tab/>
        <w:t>Liz Sciortino</w:t>
      </w:r>
    </w:p>
    <w:p w:rsidR="00137566" w:rsidRDefault="00137566">
      <w:pPr>
        <w:tabs>
          <w:tab w:val="left" w:pos="360"/>
        </w:tabs>
      </w:pPr>
    </w:p>
    <w:p w:rsidR="00CB4A1D" w:rsidRDefault="00137566">
      <w:pPr>
        <w:tabs>
          <w:tab w:val="left" w:pos="360"/>
        </w:tabs>
      </w:pPr>
      <w:r>
        <w:t>ATTORNEY:</w:t>
      </w:r>
      <w:r w:rsidR="00CB4A1D">
        <w:tab/>
        <w:t xml:space="preserve">Doug Jones </w:t>
      </w:r>
      <w:r w:rsidR="00F87DE4">
        <w:t>Attorney</w:t>
      </w:r>
    </w:p>
    <w:p w:rsidR="00CB4A1D" w:rsidRDefault="00CB4A1D">
      <w:pPr>
        <w:tabs>
          <w:tab w:val="left" w:pos="360"/>
        </w:tabs>
      </w:pPr>
    </w:p>
    <w:p w:rsidR="00CB4A1D" w:rsidRDefault="00CB4A1D">
      <w:pPr>
        <w:tabs>
          <w:tab w:val="left" w:pos="360"/>
        </w:tabs>
        <w:rPr>
          <w:color w:val="000000"/>
        </w:rPr>
      </w:pPr>
      <w:r>
        <w:t xml:space="preserve">OTHERS: </w:t>
      </w:r>
      <w:r>
        <w:tab/>
      </w:r>
      <w:r w:rsidR="009A320E">
        <w:t>3</w:t>
      </w:r>
      <w:r w:rsidR="00F13CE4">
        <w:t xml:space="preserve"> </w:t>
      </w:r>
    </w:p>
    <w:p w:rsidR="00CB4A1D" w:rsidRDefault="00CB4A1D">
      <w:pPr>
        <w:tabs>
          <w:tab w:val="left" w:pos="360"/>
        </w:tabs>
      </w:pPr>
    </w:p>
    <w:p w:rsidR="00CB4A1D" w:rsidRDefault="00CB4A1D">
      <w:pPr>
        <w:tabs>
          <w:tab w:val="left" w:pos="360"/>
        </w:tabs>
      </w:pPr>
      <w:r>
        <w:t xml:space="preserve">Minutes were taken by </w:t>
      </w:r>
      <w:r w:rsidR="00180225">
        <w:t>D</w:t>
      </w:r>
      <w:r w:rsidR="00E31CBB">
        <w:t>ebbie Tvrdik</w:t>
      </w:r>
      <w:r>
        <w:t>.</w:t>
      </w:r>
    </w:p>
    <w:p w:rsidR="00CB4A1D" w:rsidRDefault="00CB4A1D">
      <w:pPr>
        <w:tabs>
          <w:tab w:val="left" w:pos="360"/>
        </w:tabs>
      </w:pPr>
    </w:p>
    <w:p w:rsidR="00CB4A1D" w:rsidRDefault="00CB4A1D">
      <w:r>
        <w:t xml:space="preserve">Mr. </w:t>
      </w:r>
      <w:r w:rsidR="007F0BB8">
        <w:t>Irvine</w:t>
      </w:r>
      <w:r>
        <w:t xml:space="preserve"> called the meeting to order at 7:0</w:t>
      </w:r>
      <w:r w:rsidR="009A320E">
        <w:t>2</w:t>
      </w:r>
      <w:r>
        <w:t xml:space="preserve"> p.m. </w:t>
      </w:r>
    </w:p>
    <w:p w:rsidR="00E31CBB" w:rsidRDefault="00E31CBB" w:rsidP="00E31CBB">
      <w:pPr>
        <w:rPr>
          <w:b/>
          <w:szCs w:val="24"/>
          <w:u w:val="single"/>
        </w:rPr>
      </w:pPr>
    </w:p>
    <w:p w:rsidR="007A3C1B" w:rsidRDefault="00907C10" w:rsidP="007A3C1B">
      <w:pPr>
        <w:rPr>
          <w:b/>
          <w:u w:val="single"/>
        </w:rPr>
      </w:pPr>
      <w:r w:rsidRPr="00F92C42">
        <w:rPr>
          <w:b/>
          <w:u w:val="single"/>
        </w:rPr>
        <w:t>PETRISAK AREA VARIANCE PUBLIC HEARING (Continued)</w:t>
      </w:r>
    </w:p>
    <w:p w:rsidR="00B557E2" w:rsidRDefault="00E93B6F" w:rsidP="007A3C1B">
      <w:pPr>
        <w:rPr>
          <w:bCs/>
          <w:color w:val="000000"/>
          <w:szCs w:val="24"/>
        </w:rPr>
      </w:pPr>
      <w:bookmarkStart w:id="0" w:name="_GoBack"/>
      <w:bookmarkEnd w:id="0"/>
      <w:r>
        <w:rPr>
          <w:bCs/>
          <w:color w:val="000000"/>
          <w:szCs w:val="24"/>
        </w:rPr>
        <w:t xml:space="preserve">Mr. </w:t>
      </w:r>
      <w:r w:rsidR="009A320E">
        <w:rPr>
          <w:bCs/>
          <w:color w:val="000000"/>
          <w:szCs w:val="24"/>
        </w:rPr>
        <w:t xml:space="preserve">Irvine stated that this was the continuation of the </w:t>
      </w:r>
      <w:proofErr w:type="spellStart"/>
      <w:r w:rsidR="009A320E">
        <w:rPr>
          <w:bCs/>
          <w:color w:val="000000"/>
          <w:szCs w:val="24"/>
        </w:rPr>
        <w:t>Petris</w:t>
      </w:r>
      <w:r w:rsidR="00907C10">
        <w:rPr>
          <w:bCs/>
          <w:color w:val="000000"/>
          <w:szCs w:val="24"/>
        </w:rPr>
        <w:t>a</w:t>
      </w:r>
      <w:r w:rsidR="009A320E">
        <w:rPr>
          <w:bCs/>
          <w:color w:val="000000"/>
          <w:szCs w:val="24"/>
        </w:rPr>
        <w:t>k</w:t>
      </w:r>
      <w:proofErr w:type="spellEnd"/>
      <w:r w:rsidR="009A320E">
        <w:rPr>
          <w:bCs/>
          <w:color w:val="000000"/>
          <w:szCs w:val="24"/>
        </w:rPr>
        <w:t xml:space="preserve"> Public Hearing.  There were no copies of the May 9, 2013 amended minutes for the Board to review so the Board used the </w:t>
      </w:r>
      <w:r w:rsidR="00B557E2">
        <w:rPr>
          <w:bCs/>
          <w:color w:val="000000"/>
          <w:szCs w:val="24"/>
        </w:rPr>
        <w:t xml:space="preserve">unapproved minutes.  Mr. Irvine stated that the Board was to receive a copy of the agreement between Mr. </w:t>
      </w:r>
      <w:proofErr w:type="spellStart"/>
      <w:r w:rsidR="00907C10">
        <w:rPr>
          <w:bCs/>
          <w:color w:val="000000"/>
          <w:szCs w:val="24"/>
        </w:rPr>
        <w:t>Petrisak</w:t>
      </w:r>
      <w:proofErr w:type="spellEnd"/>
      <w:r w:rsidR="00B557E2">
        <w:rPr>
          <w:bCs/>
          <w:color w:val="000000"/>
          <w:szCs w:val="24"/>
        </w:rPr>
        <w:t xml:space="preserve">, The </w:t>
      </w:r>
      <w:proofErr w:type="spellStart"/>
      <w:r w:rsidR="00B557E2">
        <w:rPr>
          <w:bCs/>
          <w:color w:val="000000"/>
          <w:szCs w:val="24"/>
        </w:rPr>
        <w:t>EquiCenter</w:t>
      </w:r>
      <w:proofErr w:type="spellEnd"/>
      <w:r w:rsidR="00B557E2">
        <w:rPr>
          <w:bCs/>
          <w:color w:val="000000"/>
          <w:szCs w:val="24"/>
        </w:rPr>
        <w:t xml:space="preserve"> and Lyons Bank.  Mr. </w:t>
      </w:r>
      <w:proofErr w:type="spellStart"/>
      <w:r w:rsidR="00907C10">
        <w:rPr>
          <w:bCs/>
          <w:color w:val="000000"/>
          <w:szCs w:val="24"/>
        </w:rPr>
        <w:t>Petrisak</w:t>
      </w:r>
      <w:proofErr w:type="spellEnd"/>
      <w:r w:rsidR="00B557E2">
        <w:rPr>
          <w:bCs/>
          <w:color w:val="000000"/>
          <w:szCs w:val="24"/>
        </w:rPr>
        <w:t xml:space="preserve"> provided a copy to each of the Board members</w:t>
      </w:r>
      <w:r w:rsidR="007F0BB8">
        <w:rPr>
          <w:bCs/>
          <w:color w:val="000000"/>
          <w:szCs w:val="24"/>
        </w:rPr>
        <w:t xml:space="preserve"> and</w:t>
      </w:r>
      <w:r w:rsidR="00B557E2">
        <w:rPr>
          <w:bCs/>
          <w:color w:val="000000"/>
          <w:szCs w:val="24"/>
        </w:rPr>
        <w:t xml:space="preserve"> summarized </w:t>
      </w:r>
      <w:r w:rsidR="007F0BB8">
        <w:rPr>
          <w:bCs/>
          <w:color w:val="000000"/>
          <w:szCs w:val="24"/>
        </w:rPr>
        <w:t>its content</w:t>
      </w:r>
      <w:r w:rsidR="00B557E2">
        <w:rPr>
          <w:bCs/>
          <w:color w:val="000000"/>
          <w:szCs w:val="24"/>
        </w:rPr>
        <w:t xml:space="preserve"> by stating that there is to be no more than one house built on the parcel.  </w:t>
      </w:r>
    </w:p>
    <w:p w:rsidR="00B557E2" w:rsidRDefault="00B557E2" w:rsidP="00E93B6F">
      <w:pPr>
        <w:widowControl/>
        <w:spacing w:before="100" w:beforeAutospacing="1" w:after="100" w:afterAutospacing="1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After reviewing the agreement Mr. Irvine asked Mr. Jones if he had any concerns.  Mr. Jones asked Mr. </w:t>
      </w:r>
      <w:proofErr w:type="spellStart"/>
      <w:r w:rsidR="00907C10">
        <w:rPr>
          <w:bCs/>
          <w:color w:val="000000"/>
          <w:szCs w:val="24"/>
        </w:rPr>
        <w:t>Petrisak</w:t>
      </w:r>
      <w:proofErr w:type="spellEnd"/>
      <w:r>
        <w:rPr>
          <w:bCs/>
          <w:color w:val="000000"/>
          <w:szCs w:val="24"/>
        </w:rPr>
        <w:t xml:space="preserve"> if it is his intent to build stables on the parcel.  Mr. </w:t>
      </w:r>
      <w:proofErr w:type="spellStart"/>
      <w:r w:rsidR="00907C10">
        <w:rPr>
          <w:bCs/>
          <w:color w:val="000000"/>
          <w:szCs w:val="24"/>
        </w:rPr>
        <w:t>Petrisak</w:t>
      </w:r>
      <w:proofErr w:type="spellEnd"/>
      <w:r>
        <w:rPr>
          <w:bCs/>
          <w:color w:val="000000"/>
          <w:szCs w:val="24"/>
        </w:rPr>
        <w:t xml:space="preserve"> stated that he would possibly build a barn.  Mr. Jones stated that this is a single family residence.  Mr. </w:t>
      </w:r>
      <w:proofErr w:type="spellStart"/>
      <w:r w:rsidR="00907C10">
        <w:rPr>
          <w:bCs/>
          <w:color w:val="000000"/>
          <w:szCs w:val="24"/>
        </w:rPr>
        <w:t>Petrisak</w:t>
      </w:r>
      <w:proofErr w:type="spellEnd"/>
      <w:r>
        <w:rPr>
          <w:bCs/>
          <w:color w:val="000000"/>
          <w:szCs w:val="24"/>
        </w:rPr>
        <w:t xml:space="preserve"> stated true but he also owns the second parcel, one </w:t>
      </w:r>
      <w:r w:rsidR="007F0BB8">
        <w:rPr>
          <w:bCs/>
          <w:color w:val="000000"/>
          <w:szCs w:val="24"/>
        </w:rPr>
        <w:t>has</w:t>
      </w:r>
      <w:r>
        <w:rPr>
          <w:bCs/>
          <w:color w:val="000000"/>
          <w:szCs w:val="24"/>
        </w:rPr>
        <w:t xml:space="preserve"> a tax number and the other parcel has to be subdivided off </w:t>
      </w:r>
      <w:r w:rsidR="007F0BB8">
        <w:rPr>
          <w:bCs/>
          <w:color w:val="000000"/>
          <w:szCs w:val="24"/>
        </w:rPr>
        <w:t>from</w:t>
      </w:r>
      <w:r>
        <w:rPr>
          <w:bCs/>
          <w:color w:val="000000"/>
          <w:szCs w:val="24"/>
        </w:rPr>
        <w:t xml:space="preserve"> the </w:t>
      </w:r>
      <w:proofErr w:type="spellStart"/>
      <w:r>
        <w:rPr>
          <w:bCs/>
          <w:color w:val="000000"/>
          <w:szCs w:val="24"/>
        </w:rPr>
        <w:t>EquiCenter’s</w:t>
      </w:r>
      <w:proofErr w:type="spellEnd"/>
      <w:r>
        <w:rPr>
          <w:bCs/>
          <w:color w:val="000000"/>
          <w:szCs w:val="24"/>
        </w:rPr>
        <w:t xml:space="preserve"> parcel.  </w:t>
      </w:r>
      <w:r w:rsidR="00DB01D1">
        <w:rPr>
          <w:bCs/>
          <w:color w:val="000000"/>
          <w:szCs w:val="24"/>
        </w:rPr>
        <w:t xml:space="preserve">Mr. Irvine clarified that Mr. </w:t>
      </w:r>
      <w:proofErr w:type="spellStart"/>
      <w:r w:rsidR="00907C10">
        <w:rPr>
          <w:bCs/>
          <w:color w:val="000000"/>
          <w:szCs w:val="24"/>
        </w:rPr>
        <w:t>Petrisak</w:t>
      </w:r>
      <w:proofErr w:type="spellEnd"/>
      <w:r w:rsidR="00DB01D1">
        <w:rPr>
          <w:bCs/>
          <w:color w:val="000000"/>
          <w:szCs w:val="24"/>
        </w:rPr>
        <w:t xml:space="preserve"> was referring to the landlocked parcel.  Mr. </w:t>
      </w:r>
      <w:proofErr w:type="spellStart"/>
      <w:r w:rsidR="00907C10">
        <w:rPr>
          <w:bCs/>
          <w:color w:val="000000"/>
          <w:szCs w:val="24"/>
        </w:rPr>
        <w:t>Petrisak</w:t>
      </w:r>
      <w:proofErr w:type="spellEnd"/>
      <w:r w:rsidR="00DB01D1">
        <w:rPr>
          <w:bCs/>
          <w:color w:val="000000"/>
          <w:szCs w:val="24"/>
        </w:rPr>
        <w:t xml:space="preserve"> agreed.</w:t>
      </w:r>
    </w:p>
    <w:p w:rsidR="00DB01D1" w:rsidRDefault="00DB01D1" w:rsidP="00E93B6F">
      <w:pPr>
        <w:widowControl/>
        <w:spacing w:before="100" w:beforeAutospacing="1" w:after="100" w:afterAutospacing="1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A discussion followed regarding Mr. Friedlander not being able to join the Board for further discussion.  </w:t>
      </w:r>
    </w:p>
    <w:p w:rsidR="00DB01D1" w:rsidRDefault="00DB01D1" w:rsidP="00E93B6F">
      <w:pPr>
        <w:widowControl/>
        <w:spacing w:before="100" w:beforeAutospacing="1" w:after="100" w:afterAutospacing="1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Mr. Irvine asked the Board if there were further questions.  </w:t>
      </w:r>
    </w:p>
    <w:p w:rsidR="007F0BB8" w:rsidRDefault="00DB01D1" w:rsidP="00E93B6F">
      <w:pPr>
        <w:widowControl/>
        <w:spacing w:before="100" w:beforeAutospacing="1" w:after="100" w:afterAutospacing="1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A discussion followed regarding proof of what </w:t>
      </w:r>
      <w:r w:rsidR="007F0BB8">
        <w:rPr>
          <w:bCs/>
          <w:color w:val="000000"/>
          <w:szCs w:val="24"/>
        </w:rPr>
        <w:t>amount of land the</w:t>
      </w:r>
      <w:r>
        <w:rPr>
          <w:bCs/>
          <w:color w:val="000000"/>
          <w:szCs w:val="24"/>
        </w:rPr>
        <w:t xml:space="preserve"> EquiCenter </w:t>
      </w:r>
      <w:r w:rsidR="007F0BB8">
        <w:rPr>
          <w:bCs/>
          <w:color w:val="000000"/>
          <w:szCs w:val="24"/>
        </w:rPr>
        <w:t xml:space="preserve">was required </w:t>
      </w:r>
      <w:r>
        <w:rPr>
          <w:bCs/>
          <w:color w:val="000000"/>
          <w:szCs w:val="24"/>
        </w:rPr>
        <w:t xml:space="preserve">to </w:t>
      </w:r>
      <w:r w:rsidR="007F0BB8">
        <w:rPr>
          <w:bCs/>
          <w:color w:val="000000"/>
          <w:szCs w:val="24"/>
        </w:rPr>
        <w:t xml:space="preserve">subdivide to </w:t>
      </w:r>
      <w:r>
        <w:rPr>
          <w:bCs/>
          <w:color w:val="000000"/>
          <w:szCs w:val="24"/>
        </w:rPr>
        <w:t xml:space="preserve">Mr. </w:t>
      </w:r>
      <w:proofErr w:type="spellStart"/>
      <w:r w:rsidR="00907C10">
        <w:rPr>
          <w:bCs/>
          <w:color w:val="000000"/>
          <w:szCs w:val="24"/>
        </w:rPr>
        <w:t>Petrisak</w:t>
      </w:r>
      <w:proofErr w:type="spellEnd"/>
      <w:r w:rsidR="007F0BB8">
        <w:rPr>
          <w:bCs/>
          <w:color w:val="000000"/>
          <w:szCs w:val="24"/>
        </w:rPr>
        <w:t xml:space="preserve">.  </w:t>
      </w:r>
    </w:p>
    <w:p w:rsidR="00DB01D1" w:rsidRDefault="007F0BB8" w:rsidP="00E93B6F">
      <w:pPr>
        <w:widowControl/>
        <w:spacing w:before="100" w:beforeAutospacing="1" w:after="100" w:afterAutospacing="1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A discussion followed regarding the full </w:t>
      </w:r>
      <w:r w:rsidR="00DB01D1">
        <w:rPr>
          <w:bCs/>
          <w:color w:val="000000"/>
          <w:szCs w:val="24"/>
        </w:rPr>
        <w:t xml:space="preserve">amount of land being 13.446 acres out of the original purchase from Mr. </w:t>
      </w:r>
      <w:proofErr w:type="spellStart"/>
      <w:r w:rsidR="00907C10">
        <w:rPr>
          <w:bCs/>
          <w:color w:val="000000"/>
          <w:szCs w:val="24"/>
        </w:rPr>
        <w:t>Petrisak</w:t>
      </w:r>
      <w:proofErr w:type="spellEnd"/>
      <w:r w:rsidR="00DB01D1">
        <w:rPr>
          <w:bCs/>
          <w:color w:val="000000"/>
          <w:szCs w:val="24"/>
        </w:rPr>
        <w:t>.</w:t>
      </w:r>
    </w:p>
    <w:p w:rsidR="00DB01D1" w:rsidRDefault="00DB01D1" w:rsidP="00E93B6F">
      <w:pPr>
        <w:widowControl/>
        <w:spacing w:before="100" w:beforeAutospacing="1" w:after="100" w:afterAutospacing="1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lastRenderedPageBreak/>
        <w:t>A discussion followed regarding the width of the driveway requirements changing through the years.</w:t>
      </w:r>
    </w:p>
    <w:p w:rsidR="00DB01D1" w:rsidRDefault="00DB01D1" w:rsidP="00E93B6F">
      <w:pPr>
        <w:widowControl/>
        <w:spacing w:before="100" w:beforeAutospacing="1" w:after="100" w:afterAutospacing="1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A discussion followed regarding where exactly the parcel in question is located on the map and the parcel essentially being for </w:t>
      </w:r>
      <w:r w:rsidR="0087641A">
        <w:rPr>
          <w:bCs/>
          <w:color w:val="000000"/>
          <w:szCs w:val="24"/>
        </w:rPr>
        <w:t xml:space="preserve">the </w:t>
      </w:r>
      <w:proofErr w:type="spellStart"/>
      <w:r w:rsidR="00907C10">
        <w:rPr>
          <w:bCs/>
          <w:color w:val="000000"/>
          <w:szCs w:val="24"/>
        </w:rPr>
        <w:t>Petrisak</w:t>
      </w:r>
      <w:r w:rsidR="0087641A">
        <w:rPr>
          <w:bCs/>
          <w:color w:val="000000"/>
          <w:szCs w:val="24"/>
        </w:rPr>
        <w:t>’s</w:t>
      </w:r>
      <w:proofErr w:type="spellEnd"/>
      <w:r w:rsidR="0087641A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home.</w:t>
      </w:r>
    </w:p>
    <w:p w:rsidR="0087641A" w:rsidRDefault="0087641A" w:rsidP="00E93B6F">
      <w:pPr>
        <w:widowControl/>
        <w:spacing w:before="100" w:beforeAutospacing="1" w:after="100" w:afterAutospacing="1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 discussion followed regarding the sight distances not being an issue.</w:t>
      </w:r>
    </w:p>
    <w:p w:rsidR="0087641A" w:rsidRDefault="0087641A" w:rsidP="00E93B6F">
      <w:pPr>
        <w:widowControl/>
        <w:spacing w:before="100" w:beforeAutospacing="1" w:after="100" w:afterAutospacing="1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Mr. Irvine asked the Board if there were any further questions.  There were no further questions.</w:t>
      </w:r>
    </w:p>
    <w:p w:rsidR="0087641A" w:rsidRDefault="0087641A" w:rsidP="00E93B6F">
      <w:pPr>
        <w:widowControl/>
        <w:spacing w:before="100" w:beforeAutospacing="1" w:after="100" w:afterAutospacing="1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A discussion followed regarding the process of the decision.  Mr. </w:t>
      </w:r>
      <w:proofErr w:type="spellStart"/>
      <w:r w:rsidR="00907C10">
        <w:rPr>
          <w:bCs/>
          <w:color w:val="000000"/>
          <w:szCs w:val="24"/>
        </w:rPr>
        <w:t>Petrisak</w:t>
      </w:r>
      <w:proofErr w:type="spellEnd"/>
      <w:r>
        <w:rPr>
          <w:bCs/>
          <w:color w:val="000000"/>
          <w:szCs w:val="24"/>
        </w:rPr>
        <w:t xml:space="preserve"> stated that he </w:t>
      </w:r>
      <w:r w:rsidR="007F0BB8">
        <w:rPr>
          <w:bCs/>
          <w:color w:val="000000"/>
          <w:szCs w:val="24"/>
        </w:rPr>
        <w:t xml:space="preserve">has waited years for this and </w:t>
      </w:r>
      <w:r>
        <w:rPr>
          <w:bCs/>
          <w:color w:val="000000"/>
          <w:szCs w:val="24"/>
        </w:rPr>
        <w:t xml:space="preserve">was in no hurry.  Mr. </w:t>
      </w:r>
      <w:proofErr w:type="spellStart"/>
      <w:r w:rsidR="00907C10">
        <w:rPr>
          <w:bCs/>
          <w:color w:val="000000"/>
          <w:szCs w:val="24"/>
        </w:rPr>
        <w:t>Petrisak</w:t>
      </w:r>
      <w:proofErr w:type="spellEnd"/>
      <w:r>
        <w:rPr>
          <w:bCs/>
          <w:color w:val="000000"/>
          <w:szCs w:val="24"/>
        </w:rPr>
        <w:t xml:space="preserve"> left the meeting at 7:10.</w:t>
      </w:r>
    </w:p>
    <w:p w:rsidR="0087641A" w:rsidRDefault="0087641A" w:rsidP="00E93B6F">
      <w:pPr>
        <w:widowControl/>
        <w:spacing w:before="100" w:beforeAutospacing="1" w:after="100" w:afterAutospacing="1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A discussion followed regarding whether Mr. Freidlander should be present for discussing the </w:t>
      </w:r>
      <w:proofErr w:type="spellStart"/>
      <w:r w:rsidR="00907C10">
        <w:rPr>
          <w:bCs/>
          <w:color w:val="000000"/>
          <w:szCs w:val="24"/>
        </w:rPr>
        <w:t>Petrisak</w:t>
      </w:r>
      <w:proofErr w:type="spellEnd"/>
      <w:r>
        <w:rPr>
          <w:bCs/>
          <w:color w:val="000000"/>
          <w:szCs w:val="24"/>
        </w:rPr>
        <w:t xml:space="preserve"> Public Hearing</w:t>
      </w:r>
      <w:r w:rsidR="007F0BB8">
        <w:rPr>
          <w:bCs/>
          <w:color w:val="000000"/>
          <w:szCs w:val="24"/>
        </w:rPr>
        <w:t xml:space="preserve"> or if </w:t>
      </w:r>
      <w:r w:rsidR="00FD6507">
        <w:rPr>
          <w:bCs/>
          <w:color w:val="000000"/>
          <w:szCs w:val="24"/>
        </w:rPr>
        <w:t>Mr. Friedlander ha</w:t>
      </w:r>
      <w:r w:rsidR="007F0BB8">
        <w:rPr>
          <w:bCs/>
          <w:color w:val="000000"/>
          <w:szCs w:val="24"/>
        </w:rPr>
        <w:t>d</w:t>
      </w:r>
      <w:r w:rsidR="00FD6507">
        <w:rPr>
          <w:bCs/>
          <w:color w:val="000000"/>
          <w:szCs w:val="24"/>
        </w:rPr>
        <w:t xml:space="preserve"> any</w:t>
      </w:r>
      <w:r>
        <w:rPr>
          <w:bCs/>
          <w:color w:val="000000"/>
          <w:szCs w:val="24"/>
        </w:rPr>
        <w:t xml:space="preserve"> bearing on the Board’s decision</w:t>
      </w:r>
      <w:r w:rsidR="00FD6507">
        <w:rPr>
          <w:bCs/>
          <w:color w:val="000000"/>
          <w:szCs w:val="24"/>
        </w:rPr>
        <w:t xml:space="preserve"> and </w:t>
      </w:r>
      <w:r w:rsidR="007F0BB8">
        <w:rPr>
          <w:bCs/>
          <w:color w:val="000000"/>
          <w:szCs w:val="24"/>
        </w:rPr>
        <w:t xml:space="preserve">that </w:t>
      </w:r>
      <w:r w:rsidR="0086586F">
        <w:rPr>
          <w:bCs/>
          <w:color w:val="000000"/>
          <w:szCs w:val="24"/>
        </w:rPr>
        <w:t>th</w:t>
      </w:r>
      <w:r w:rsidR="00FD6507">
        <w:rPr>
          <w:bCs/>
          <w:color w:val="000000"/>
          <w:szCs w:val="24"/>
        </w:rPr>
        <w:t xml:space="preserve">e Board </w:t>
      </w:r>
      <w:r w:rsidR="0086586F">
        <w:rPr>
          <w:bCs/>
          <w:color w:val="000000"/>
          <w:szCs w:val="24"/>
        </w:rPr>
        <w:t>was</w:t>
      </w:r>
      <w:r w:rsidR="00FD6507">
        <w:rPr>
          <w:bCs/>
          <w:color w:val="000000"/>
          <w:szCs w:val="24"/>
        </w:rPr>
        <w:t xml:space="preserve"> comfortable with the proof submitted thus far.</w:t>
      </w:r>
    </w:p>
    <w:p w:rsidR="00FD6507" w:rsidRDefault="00FD6507" w:rsidP="00FD6507">
      <w:pPr>
        <w:widowControl/>
        <w:spacing w:before="100" w:beforeAutospacing="1" w:after="100" w:afterAutospacing="1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 discussion followed regarding this application not being a flag lot and the project being the same either way.</w:t>
      </w:r>
      <w:r w:rsidRPr="00FD6507">
        <w:rPr>
          <w:bCs/>
          <w:color w:val="000000"/>
          <w:szCs w:val="24"/>
        </w:rPr>
        <w:t xml:space="preserve"> </w:t>
      </w:r>
    </w:p>
    <w:p w:rsidR="00FD6507" w:rsidRDefault="00FD6507" w:rsidP="00FD6507">
      <w:pPr>
        <w:widowControl/>
        <w:spacing w:before="100" w:beforeAutospacing="1" w:after="100" w:afterAutospacing="1"/>
      </w:pPr>
      <w:r>
        <w:rPr>
          <w:bCs/>
          <w:color w:val="000000"/>
          <w:szCs w:val="24"/>
        </w:rPr>
        <w:t xml:space="preserve">Mr. Irvine asked if there were any further questions or comments from the public regarding this application.  </w:t>
      </w:r>
      <w:r>
        <w:t xml:space="preserve">There were no comments.  Mr. Irvine asked if there were any further questions from the Board.  There were no further questions.  </w:t>
      </w:r>
    </w:p>
    <w:p w:rsidR="00FD6507" w:rsidRDefault="00FD6507" w:rsidP="00FD6507">
      <w:pPr>
        <w:widowControl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MOTION</w:t>
      </w:r>
    </w:p>
    <w:p w:rsidR="00FD6507" w:rsidRPr="00FD6507" w:rsidRDefault="00FD6507" w:rsidP="00FD6507">
      <w:pPr>
        <w:widowControl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Mr. Peckham moved,</w:t>
      </w:r>
      <w:r w:rsidRPr="00FD6507">
        <w:rPr>
          <w:bCs/>
          <w:color w:val="000000"/>
          <w:szCs w:val="24"/>
        </w:rPr>
        <w:t xml:space="preserve"> seconded by Mr. Thorp</w:t>
      </w:r>
      <w:r>
        <w:rPr>
          <w:bCs/>
          <w:color w:val="000000"/>
          <w:szCs w:val="24"/>
        </w:rPr>
        <w:t>,</w:t>
      </w:r>
      <w:r w:rsidRPr="00FD6507">
        <w:rPr>
          <w:bCs/>
          <w:color w:val="000000"/>
          <w:szCs w:val="24"/>
        </w:rPr>
        <w:t xml:space="preserve"> to close the Public Hearing</w:t>
      </w:r>
      <w:r>
        <w:rPr>
          <w:bCs/>
          <w:color w:val="000000"/>
          <w:szCs w:val="24"/>
        </w:rPr>
        <w:t>.</w:t>
      </w:r>
    </w:p>
    <w:p w:rsidR="00FD6507" w:rsidRDefault="00FD6507" w:rsidP="00351585">
      <w:pPr>
        <w:pStyle w:val="Heading4"/>
      </w:pPr>
    </w:p>
    <w:p w:rsidR="00351585" w:rsidRDefault="00351585" w:rsidP="00351585">
      <w:pPr>
        <w:pStyle w:val="Heading4"/>
      </w:pPr>
      <w:r>
        <w:t>ADOPTED</w:t>
      </w:r>
    </w:p>
    <w:p w:rsidR="00351585" w:rsidRDefault="00351585" w:rsidP="00351585">
      <w:pPr>
        <w:pStyle w:val="Heading4"/>
        <w:rPr>
          <w:b w:val="0"/>
          <w:u w:val="none"/>
        </w:rPr>
      </w:pPr>
      <w:proofErr w:type="gramStart"/>
      <w:r>
        <w:rPr>
          <w:b w:val="0"/>
          <w:u w:val="none"/>
        </w:rPr>
        <w:t>Mr. Thorp – aye; Mr. Peckham – aye; and Mr. Irvine - aye.</w:t>
      </w:r>
      <w:proofErr w:type="gramEnd"/>
      <w:r>
        <w:rPr>
          <w:b w:val="0"/>
          <w:u w:val="none"/>
        </w:rPr>
        <w:t xml:space="preserve"> </w:t>
      </w:r>
    </w:p>
    <w:p w:rsidR="00351585" w:rsidRDefault="00351585" w:rsidP="00F86FDE">
      <w:pPr>
        <w:jc w:val="both"/>
      </w:pPr>
    </w:p>
    <w:p w:rsidR="00FD6507" w:rsidRDefault="00FD6507" w:rsidP="00905BC1">
      <w:pPr>
        <w:rPr>
          <w:b/>
          <w:u w:val="single"/>
        </w:rPr>
      </w:pPr>
    </w:p>
    <w:p w:rsidR="00FD6507" w:rsidRDefault="00FD6507" w:rsidP="00905BC1">
      <w:r>
        <w:t xml:space="preserve">A discussion followed regarding Mr. Irvine preparing the Determination for the </w:t>
      </w:r>
      <w:proofErr w:type="spellStart"/>
      <w:r w:rsidR="00907C10">
        <w:t>Petrisak</w:t>
      </w:r>
      <w:proofErr w:type="spellEnd"/>
      <w:r>
        <w:t xml:space="preserve"> application.</w:t>
      </w:r>
    </w:p>
    <w:p w:rsidR="00FD6507" w:rsidRPr="00FD6507" w:rsidRDefault="00FD6507" w:rsidP="00905BC1"/>
    <w:p w:rsidR="007F720E" w:rsidRDefault="00905BC1" w:rsidP="00905BC1">
      <w:pPr>
        <w:rPr>
          <w:b/>
          <w:u w:val="single"/>
        </w:rPr>
      </w:pPr>
      <w:r>
        <w:rPr>
          <w:b/>
          <w:u w:val="single"/>
        </w:rPr>
        <w:t>MINUTES</w:t>
      </w:r>
    </w:p>
    <w:p w:rsidR="005B669B" w:rsidRDefault="005B669B" w:rsidP="00905BC1">
      <w:r>
        <w:t xml:space="preserve">  </w:t>
      </w:r>
    </w:p>
    <w:p w:rsidR="00FD6507" w:rsidRPr="007F720E" w:rsidRDefault="00FD6507" w:rsidP="00905BC1">
      <w:pPr>
        <w:rPr>
          <w:b/>
          <w:u w:val="single"/>
        </w:rPr>
      </w:pPr>
      <w:r>
        <w:t>There were no minutes to approve.</w:t>
      </w:r>
    </w:p>
    <w:p w:rsidR="00FF6657" w:rsidRDefault="00FF6657" w:rsidP="00905BC1"/>
    <w:p w:rsidR="00E368FC" w:rsidRDefault="00E368FC" w:rsidP="00E368FC">
      <w:pPr>
        <w:widowControl/>
        <w:spacing w:before="100" w:after="100"/>
        <w:rPr>
          <w:b/>
          <w:u w:val="single"/>
        </w:rPr>
      </w:pPr>
      <w:r>
        <w:rPr>
          <w:b/>
          <w:u w:val="single"/>
        </w:rPr>
        <w:t>MOTION</w:t>
      </w:r>
    </w:p>
    <w:p w:rsidR="00E368FC" w:rsidRDefault="00E368FC" w:rsidP="00E368FC">
      <w:r>
        <w:t xml:space="preserve">Mr. </w:t>
      </w:r>
      <w:r w:rsidR="00722692">
        <w:t>Peckham</w:t>
      </w:r>
      <w:r>
        <w:t xml:space="preserve"> moved, seconded by M</w:t>
      </w:r>
      <w:r w:rsidR="00722692">
        <w:t>r</w:t>
      </w:r>
      <w:r>
        <w:t xml:space="preserve">. </w:t>
      </w:r>
      <w:r w:rsidR="00722692">
        <w:t>Irvine</w:t>
      </w:r>
      <w:r w:rsidR="00500D74">
        <w:t xml:space="preserve"> </w:t>
      </w:r>
      <w:r>
        <w:t xml:space="preserve">to </w:t>
      </w:r>
      <w:r w:rsidR="002244B7">
        <w:t>adjourn the meeting</w:t>
      </w:r>
      <w:r>
        <w:t>.</w:t>
      </w:r>
    </w:p>
    <w:p w:rsidR="00E368FC" w:rsidRDefault="00E368FC" w:rsidP="00E368FC"/>
    <w:p w:rsidR="00E368FC" w:rsidRDefault="00E368FC" w:rsidP="00E368FC">
      <w:pPr>
        <w:pStyle w:val="Heading4"/>
      </w:pPr>
      <w:r>
        <w:t>ADOPTED</w:t>
      </w:r>
    </w:p>
    <w:p w:rsidR="00E368FC" w:rsidRDefault="00E368FC" w:rsidP="00E368FC">
      <w:pPr>
        <w:pStyle w:val="Heading4"/>
        <w:rPr>
          <w:b w:val="0"/>
          <w:u w:val="none"/>
        </w:rPr>
      </w:pPr>
      <w:r>
        <w:rPr>
          <w:b w:val="0"/>
          <w:u w:val="none"/>
        </w:rPr>
        <w:t xml:space="preserve">Mr. Thorp – aye; Mr. Peckham – aye; </w:t>
      </w:r>
      <w:r w:rsidR="002F224E">
        <w:rPr>
          <w:b w:val="0"/>
          <w:u w:val="none"/>
        </w:rPr>
        <w:t>and Mr. Irvine</w:t>
      </w:r>
      <w:r w:rsidR="00E0680E">
        <w:rPr>
          <w:b w:val="0"/>
          <w:u w:val="none"/>
        </w:rPr>
        <w:t xml:space="preserve"> - aye</w:t>
      </w:r>
    </w:p>
    <w:p w:rsidR="00180225" w:rsidRDefault="00180225" w:rsidP="00180225"/>
    <w:p w:rsidR="00180225" w:rsidRDefault="002F224E" w:rsidP="00180225">
      <w:r>
        <w:t xml:space="preserve">The meeting adjourned at </w:t>
      </w:r>
      <w:r w:rsidR="00722692">
        <w:t>7</w:t>
      </w:r>
      <w:r w:rsidR="00500D74">
        <w:t>:</w:t>
      </w:r>
      <w:r w:rsidR="00722692">
        <w:t>18</w:t>
      </w:r>
      <w:r w:rsidR="00180225">
        <w:t xml:space="preserve"> p</w:t>
      </w:r>
      <w:r w:rsidR="007F720E">
        <w:t>.</w:t>
      </w:r>
      <w:r w:rsidR="00180225">
        <w:t>m.</w:t>
      </w:r>
    </w:p>
    <w:sectPr w:rsidR="00180225" w:rsidSect="003237E7">
      <w:headerReference w:type="default" r:id="rId8"/>
      <w:footerReference w:type="default" r:id="rId9"/>
      <w:pgSz w:w="12240" w:h="15840"/>
      <w:pgMar w:top="1440" w:right="1728" w:bottom="1440" w:left="17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12" w:rsidRDefault="00DD6D12">
      <w:r>
        <w:separator/>
      </w:r>
    </w:p>
  </w:endnote>
  <w:endnote w:type="continuationSeparator" w:id="0">
    <w:p w:rsidR="00DD6D12" w:rsidRDefault="00DD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AF" w:rsidRDefault="00A961AF">
    <w:pPr>
      <w:pStyle w:val="Footer"/>
      <w:rPr>
        <w:sz w:val="20"/>
      </w:rPr>
    </w:pPr>
    <w:r>
      <w:rPr>
        <w:rStyle w:val="PageNumber"/>
        <w:sz w:val="20"/>
      </w:rPr>
      <w:tab/>
    </w:r>
    <w:r w:rsidR="0037696A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37696A">
      <w:rPr>
        <w:rStyle w:val="PageNumber"/>
        <w:sz w:val="20"/>
      </w:rPr>
      <w:fldChar w:fldCharType="separate"/>
    </w:r>
    <w:r w:rsidR="007A3C1B">
      <w:rPr>
        <w:rStyle w:val="PageNumber"/>
        <w:noProof/>
        <w:sz w:val="20"/>
      </w:rPr>
      <w:t>1</w:t>
    </w:r>
    <w:r w:rsidR="0037696A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12" w:rsidRDefault="00DD6D12">
      <w:r>
        <w:separator/>
      </w:r>
    </w:p>
  </w:footnote>
  <w:footnote w:type="continuationSeparator" w:id="0">
    <w:p w:rsidR="00DD6D12" w:rsidRDefault="00DD6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AF" w:rsidRDefault="00A961AF">
    <w:pPr>
      <w:pStyle w:val="Header"/>
      <w:jc w:val="both"/>
      <w:rPr>
        <w:sz w:val="20"/>
      </w:rPr>
    </w:pPr>
    <w:r>
      <w:rPr>
        <w:rStyle w:val="PageNumber"/>
        <w:sz w:val="20"/>
      </w:rPr>
      <w:tab/>
    </w:r>
    <w:r>
      <w:rPr>
        <w:rStyle w:val="PageNumber"/>
        <w:sz w:val="20"/>
      </w:rPr>
      <w:tab/>
    </w:r>
    <w:r w:rsidR="00F13CE4">
      <w:rPr>
        <w:rStyle w:val="PageNumber"/>
        <w:sz w:val="20"/>
      </w:rPr>
      <w:t xml:space="preserve">May </w:t>
    </w:r>
    <w:r w:rsidR="009A320E">
      <w:rPr>
        <w:rStyle w:val="PageNumber"/>
        <w:sz w:val="20"/>
      </w:rPr>
      <w:t>23</w:t>
    </w:r>
    <w:r w:rsidR="00D61742">
      <w:rPr>
        <w:rStyle w:val="PageNumber"/>
        <w:sz w:val="20"/>
      </w:rPr>
      <w:t>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3FC"/>
    <w:multiLevelType w:val="singleLevel"/>
    <w:tmpl w:val="A96E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4514BBF"/>
    <w:multiLevelType w:val="hybridMultilevel"/>
    <w:tmpl w:val="39DE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31194"/>
    <w:multiLevelType w:val="hybridMultilevel"/>
    <w:tmpl w:val="C98EFFD8"/>
    <w:lvl w:ilvl="0" w:tplc="CBE837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E80E7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3281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B27F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7C74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DFC1F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C48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FB0B7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17E08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CE6D93"/>
    <w:multiLevelType w:val="singleLevel"/>
    <w:tmpl w:val="047E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468072A"/>
    <w:multiLevelType w:val="hybridMultilevel"/>
    <w:tmpl w:val="7A16404E"/>
    <w:lvl w:ilvl="0" w:tplc="9B105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7C1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2AD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FE5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EF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A63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AA2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6E5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6B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277DD"/>
    <w:multiLevelType w:val="multilevel"/>
    <w:tmpl w:val="435C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97E63"/>
    <w:multiLevelType w:val="hybridMultilevel"/>
    <w:tmpl w:val="0C265586"/>
    <w:lvl w:ilvl="0" w:tplc="7F2E8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86D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7E0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500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88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A25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289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A01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6AB5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3316A3"/>
    <w:multiLevelType w:val="multilevel"/>
    <w:tmpl w:val="939E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232E2"/>
    <w:multiLevelType w:val="multilevel"/>
    <w:tmpl w:val="5FBA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7D2455"/>
    <w:multiLevelType w:val="hybridMultilevel"/>
    <w:tmpl w:val="32462BA8"/>
    <w:lvl w:ilvl="0" w:tplc="FC98E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CC44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DE63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76B9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18F4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FEF7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6440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02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B6FD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9DD58F7"/>
    <w:multiLevelType w:val="multilevel"/>
    <w:tmpl w:val="5C1C2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2528B5"/>
    <w:multiLevelType w:val="hybridMultilevel"/>
    <w:tmpl w:val="90EE920A"/>
    <w:lvl w:ilvl="0" w:tplc="6B169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2862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3C9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3C2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8E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82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82A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C5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44A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455EF2"/>
    <w:multiLevelType w:val="multilevel"/>
    <w:tmpl w:val="7798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395394"/>
    <w:multiLevelType w:val="hybridMultilevel"/>
    <w:tmpl w:val="6EE00076"/>
    <w:lvl w:ilvl="0" w:tplc="EF4019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7F425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4CF6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31297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AA11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DA09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14EA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46F5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CA15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B83491E"/>
    <w:multiLevelType w:val="hybridMultilevel"/>
    <w:tmpl w:val="0C265586"/>
    <w:lvl w:ilvl="0" w:tplc="7F2E8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86D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7E0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500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88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A25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289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A01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6AB5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9378C8"/>
    <w:multiLevelType w:val="hybridMultilevel"/>
    <w:tmpl w:val="8A52033A"/>
    <w:lvl w:ilvl="0" w:tplc="170EB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F87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4A2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9E0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E3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05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9EC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0D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DC9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8471EA"/>
    <w:multiLevelType w:val="hybridMultilevel"/>
    <w:tmpl w:val="F9480332"/>
    <w:lvl w:ilvl="0" w:tplc="74D6B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5EE2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2A4F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E2C0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760E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8AF1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809D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A445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9CC3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15"/>
  </w:num>
  <w:num w:numId="8">
    <w:abstractNumId w:val="4"/>
  </w:num>
  <w:num w:numId="9">
    <w:abstractNumId w:val="11"/>
  </w:num>
  <w:num w:numId="10">
    <w:abstractNumId w:val="6"/>
  </w:num>
  <w:num w:numId="11">
    <w:abstractNumId w:val="13"/>
  </w:num>
  <w:num w:numId="12">
    <w:abstractNumId w:val="2"/>
  </w:num>
  <w:num w:numId="13">
    <w:abstractNumId w:val="16"/>
  </w:num>
  <w:num w:numId="14">
    <w:abstractNumId w:val="9"/>
  </w:num>
  <w:num w:numId="15">
    <w:abstractNumId w:val="8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22"/>
    <w:rsid w:val="00024AEC"/>
    <w:rsid w:val="00050842"/>
    <w:rsid w:val="00051CB0"/>
    <w:rsid w:val="00053534"/>
    <w:rsid w:val="000538D2"/>
    <w:rsid w:val="000672B0"/>
    <w:rsid w:val="000760A9"/>
    <w:rsid w:val="000C3A2E"/>
    <w:rsid w:val="000D0194"/>
    <w:rsid w:val="000D0B59"/>
    <w:rsid w:val="000D324E"/>
    <w:rsid w:val="000E11A5"/>
    <w:rsid w:val="000E42AC"/>
    <w:rsid w:val="000F2DE5"/>
    <w:rsid w:val="000F5190"/>
    <w:rsid w:val="00115119"/>
    <w:rsid w:val="00130054"/>
    <w:rsid w:val="00135C94"/>
    <w:rsid w:val="00135FD3"/>
    <w:rsid w:val="00137566"/>
    <w:rsid w:val="001378BF"/>
    <w:rsid w:val="00140DE1"/>
    <w:rsid w:val="00144947"/>
    <w:rsid w:val="00165832"/>
    <w:rsid w:val="00172B15"/>
    <w:rsid w:val="00175655"/>
    <w:rsid w:val="00180225"/>
    <w:rsid w:val="001808D6"/>
    <w:rsid w:val="00184CF2"/>
    <w:rsid w:val="00186ECA"/>
    <w:rsid w:val="001A7BC9"/>
    <w:rsid w:val="001B19E1"/>
    <w:rsid w:val="001E2E03"/>
    <w:rsid w:val="001F5BF3"/>
    <w:rsid w:val="0022017D"/>
    <w:rsid w:val="002244B7"/>
    <w:rsid w:val="00227241"/>
    <w:rsid w:val="00230D9C"/>
    <w:rsid w:val="002374EE"/>
    <w:rsid w:val="00237ADF"/>
    <w:rsid w:val="00246951"/>
    <w:rsid w:val="002526FD"/>
    <w:rsid w:val="002633CA"/>
    <w:rsid w:val="00266680"/>
    <w:rsid w:val="00266C4F"/>
    <w:rsid w:val="0027277E"/>
    <w:rsid w:val="00294FB0"/>
    <w:rsid w:val="002B61DB"/>
    <w:rsid w:val="002C6416"/>
    <w:rsid w:val="002F224E"/>
    <w:rsid w:val="002F78E5"/>
    <w:rsid w:val="0030356F"/>
    <w:rsid w:val="00306C93"/>
    <w:rsid w:val="003237E7"/>
    <w:rsid w:val="00326261"/>
    <w:rsid w:val="00350BB4"/>
    <w:rsid w:val="00350F8A"/>
    <w:rsid w:val="00351585"/>
    <w:rsid w:val="00351F1B"/>
    <w:rsid w:val="00357EB9"/>
    <w:rsid w:val="00365B59"/>
    <w:rsid w:val="00367970"/>
    <w:rsid w:val="00373C66"/>
    <w:rsid w:val="00375735"/>
    <w:rsid w:val="0037696A"/>
    <w:rsid w:val="00391D99"/>
    <w:rsid w:val="003B0D4E"/>
    <w:rsid w:val="003D1595"/>
    <w:rsid w:val="003D297B"/>
    <w:rsid w:val="00406392"/>
    <w:rsid w:val="00413108"/>
    <w:rsid w:val="004208CB"/>
    <w:rsid w:val="004211A6"/>
    <w:rsid w:val="00427F91"/>
    <w:rsid w:val="00435357"/>
    <w:rsid w:val="00443899"/>
    <w:rsid w:val="00452619"/>
    <w:rsid w:val="0047384E"/>
    <w:rsid w:val="00485872"/>
    <w:rsid w:val="004917B7"/>
    <w:rsid w:val="004A1F66"/>
    <w:rsid w:val="004C45F9"/>
    <w:rsid w:val="004D4829"/>
    <w:rsid w:val="00500D74"/>
    <w:rsid w:val="00515037"/>
    <w:rsid w:val="00521ABF"/>
    <w:rsid w:val="0052296C"/>
    <w:rsid w:val="00523E61"/>
    <w:rsid w:val="00531D16"/>
    <w:rsid w:val="0053280D"/>
    <w:rsid w:val="00554F07"/>
    <w:rsid w:val="00563C18"/>
    <w:rsid w:val="00564F0B"/>
    <w:rsid w:val="00584DE9"/>
    <w:rsid w:val="00585586"/>
    <w:rsid w:val="005902E1"/>
    <w:rsid w:val="0059282A"/>
    <w:rsid w:val="005A46EA"/>
    <w:rsid w:val="005A50E0"/>
    <w:rsid w:val="005A6008"/>
    <w:rsid w:val="005B669B"/>
    <w:rsid w:val="005D253A"/>
    <w:rsid w:val="005E2ECF"/>
    <w:rsid w:val="006019EE"/>
    <w:rsid w:val="00610E52"/>
    <w:rsid w:val="00622263"/>
    <w:rsid w:val="0063673B"/>
    <w:rsid w:val="00637F00"/>
    <w:rsid w:val="00640156"/>
    <w:rsid w:val="00643116"/>
    <w:rsid w:val="00654077"/>
    <w:rsid w:val="00654729"/>
    <w:rsid w:val="006763EC"/>
    <w:rsid w:val="00677E30"/>
    <w:rsid w:val="00687685"/>
    <w:rsid w:val="00694AE9"/>
    <w:rsid w:val="00694F23"/>
    <w:rsid w:val="006A7ECA"/>
    <w:rsid w:val="006B52D8"/>
    <w:rsid w:val="006B7A70"/>
    <w:rsid w:val="006D2F43"/>
    <w:rsid w:val="006E4D1C"/>
    <w:rsid w:val="006F3050"/>
    <w:rsid w:val="006F580B"/>
    <w:rsid w:val="00711D7C"/>
    <w:rsid w:val="00722692"/>
    <w:rsid w:val="0073162E"/>
    <w:rsid w:val="00763842"/>
    <w:rsid w:val="0076573E"/>
    <w:rsid w:val="00784666"/>
    <w:rsid w:val="007A3C1B"/>
    <w:rsid w:val="007A583E"/>
    <w:rsid w:val="007A6B37"/>
    <w:rsid w:val="007A7038"/>
    <w:rsid w:val="007B1BE2"/>
    <w:rsid w:val="007B6C44"/>
    <w:rsid w:val="007C7C97"/>
    <w:rsid w:val="007E37D4"/>
    <w:rsid w:val="007F0BB8"/>
    <w:rsid w:val="007F720E"/>
    <w:rsid w:val="0080308E"/>
    <w:rsid w:val="0080476D"/>
    <w:rsid w:val="0080758F"/>
    <w:rsid w:val="00820C38"/>
    <w:rsid w:val="00826452"/>
    <w:rsid w:val="008414E6"/>
    <w:rsid w:val="00855EF3"/>
    <w:rsid w:val="00860C58"/>
    <w:rsid w:val="0086586F"/>
    <w:rsid w:val="00866B9F"/>
    <w:rsid w:val="0087641A"/>
    <w:rsid w:val="008772D6"/>
    <w:rsid w:val="00877706"/>
    <w:rsid w:val="00897086"/>
    <w:rsid w:val="008A0B15"/>
    <w:rsid w:val="008A3BD6"/>
    <w:rsid w:val="008B77DE"/>
    <w:rsid w:val="008C0B8A"/>
    <w:rsid w:val="008D1E52"/>
    <w:rsid w:val="008D4C62"/>
    <w:rsid w:val="008E1762"/>
    <w:rsid w:val="008E5C3A"/>
    <w:rsid w:val="008E6E96"/>
    <w:rsid w:val="008F3EB1"/>
    <w:rsid w:val="00905BC1"/>
    <w:rsid w:val="00907C10"/>
    <w:rsid w:val="00911751"/>
    <w:rsid w:val="0091323C"/>
    <w:rsid w:val="009246DB"/>
    <w:rsid w:val="00936079"/>
    <w:rsid w:val="00936E7F"/>
    <w:rsid w:val="009378B8"/>
    <w:rsid w:val="00954764"/>
    <w:rsid w:val="009654E3"/>
    <w:rsid w:val="009934EF"/>
    <w:rsid w:val="009977B4"/>
    <w:rsid w:val="009A320E"/>
    <w:rsid w:val="009B1F7E"/>
    <w:rsid w:val="009B4CAF"/>
    <w:rsid w:val="009C1DCF"/>
    <w:rsid w:val="009C48F5"/>
    <w:rsid w:val="009D6B52"/>
    <w:rsid w:val="009F3EE0"/>
    <w:rsid w:val="009F5ADE"/>
    <w:rsid w:val="00A003C3"/>
    <w:rsid w:val="00A031A6"/>
    <w:rsid w:val="00A1016A"/>
    <w:rsid w:val="00A12988"/>
    <w:rsid w:val="00A12A5D"/>
    <w:rsid w:val="00A3344A"/>
    <w:rsid w:val="00A33ABB"/>
    <w:rsid w:val="00A42D13"/>
    <w:rsid w:val="00A74987"/>
    <w:rsid w:val="00A77227"/>
    <w:rsid w:val="00A808C2"/>
    <w:rsid w:val="00A83705"/>
    <w:rsid w:val="00A85A23"/>
    <w:rsid w:val="00A91522"/>
    <w:rsid w:val="00A95D25"/>
    <w:rsid w:val="00A961AF"/>
    <w:rsid w:val="00AB4C09"/>
    <w:rsid w:val="00AC2BEF"/>
    <w:rsid w:val="00AC7120"/>
    <w:rsid w:val="00AF44FA"/>
    <w:rsid w:val="00B31877"/>
    <w:rsid w:val="00B44CE2"/>
    <w:rsid w:val="00B52B8B"/>
    <w:rsid w:val="00B557E2"/>
    <w:rsid w:val="00B55F8F"/>
    <w:rsid w:val="00B6069F"/>
    <w:rsid w:val="00B66999"/>
    <w:rsid w:val="00B705BE"/>
    <w:rsid w:val="00B84E8B"/>
    <w:rsid w:val="00BA4A61"/>
    <w:rsid w:val="00BA4DE6"/>
    <w:rsid w:val="00BB3639"/>
    <w:rsid w:val="00BF3DDA"/>
    <w:rsid w:val="00BF5A3B"/>
    <w:rsid w:val="00C17CFE"/>
    <w:rsid w:val="00C2492F"/>
    <w:rsid w:val="00C435B8"/>
    <w:rsid w:val="00C4748E"/>
    <w:rsid w:val="00C511C5"/>
    <w:rsid w:val="00C54CE8"/>
    <w:rsid w:val="00C63AFD"/>
    <w:rsid w:val="00C707AB"/>
    <w:rsid w:val="00C71641"/>
    <w:rsid w:val="00C80BCE"/>
    <w:rsid w:val="00CA37F1"/>
    <w:rsid w:val="00CA6C2D"/>
    <w:rsid w:val="00CB2B70"/>
    <w:rsid w:val="00CB4A1D"/>
    <w:rsid w:val="00CD2B8E"/>
    <w:rsid w:val="00D05E8D"/>
    <w:rsid w:val="00D17F30"/>
    <w:rsid w:val="00D207A3"/>
    <w:rsid w:val="00D25147"/>
    <w:rsid w:val="00D330E0"/>
    <w:rsid w:val="00D361D8"/>
    <w:rsid w:val="00D53508"/>
    <w:rsid w:val="00D604D1"/>
    <w:rsid w:val="00D614FE"/>
    <w:rsid w:val="00D615B7"/>
    <w:rsid w:val="00D61742"/>
    <w:rsid w:val="00D73A4E"/>
    <w:rsid w:val="00D74D09"/>
    <w:rsid w:val="00D770F7"/>
    <w:rsid w:val="00D80922"/>
    <w:rsid w:val="00D95DB5"/>
    <w:rsid w:val="00DA2A69"/>
    <w:rsid w:val="00DA4F12"/>
    <w:rsid w:val="00DB01D1"/>
    <w:rsid w:val="00DB0E62"/>
    <w:rsid w:val="00DB406D"/>
    <w:rsid w:val="00DC07CC"/>
    <w:rsid w:val="00DD1132"/>
    <w:rsid w:val="00DD2933"/>
    <w:rsid w:val="00DD6D12"/>
    <w:rsid w:val="00DF0973"/>
    <w:rsid w:val="00DF224B"/>
    <w:rsid w:val="00E02C3F"/>
    <w:rsid w:val="00E0680E"/>
    <w:rsid w:val="00E13104"/>
    <w:rsid w:val="00E17A6C"/>
    <w:rsid w:val="00E21D3A"/>
    <w:rsid w:val="00E27916"/>
    <w:rsid w:val="00E31CBB"/>
    <w:rsid w:val="00E3258E"/>
    <w:rsid w:val="00E368FC"/>
    <w:rsid w:val="00E55F20"/>
    <w:rsid w:val="00E57E2A"/>
    <w:rsid w:val="00E670BD"/>
    <w:rsid w:val="00E73E1A"/>
    <w:rsid w:val="00E93B6F"/>
    <w:rsid w:val="00EA2D74"/>
    <w:rsid w:val="00EA7E89"/>
    <w:rsid w:val="00EC7C0B"/>
    <w:rsid w:val="00EE193C"/>
    <w:rsid w:val="00EE2CCF"/>
    <w:rsid w:val="00EF20E0"/>
    <w:rsid w:val="00F0267D"/>
    <w:rsid w:val="00F13CE4"/>
    <w:rsid w:val="00F32571"/>
    <w:rsid w:val="00F618E0"/>
    <w:rsid w:val="00F86FDE"/>
    <w:rsid w:val="00F87DE4"/>
    <w:rsid w:val="00F93EEB"/>
    <w:rsid w:val="00FA3BE4"/>
    <w:rsid w:val="00FB63A9"/>
    <w:rsid w:val="00FC3C43"/>
    <w:rsid w:val="00FD2FB2"/>
    <w:rsid w:val="00FD6507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7E7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3237E7"/>
    <w:pPr>
      <w:outlineLvl w:val="0"/>
    </w:pPr>
  </w:style>
  <w:style w:type="paragraph" w:styleId="Heading2">
    <w:name w:val="heading 2"/>
    <w:basedOn w:val="Normal"/>
    <w:next w:val="Normal"/>
    <w:qFormat/>
    <w:rsid w:val="003237E7"/>
    <w:pPr>
      <w:outlineLvl w:val="1"/>
    </w:pPr>
  </w:style>
  <w:style w:type="paragraph" w:styleId="Heading3">
    <w:name w:val="heading 3"/>
    <w:basedOn w:val="Normal"/>
    <w:qFormat/>
    <w:rsid w:val="003237E7"/>
    <w:pPr>
      <w:widowControl/>
      <w:spacing w:before="100" w:after="100"/>
      <w:outlineLvl w:val="2"/>
    </w:pPr>
    <w:rPr>
      <w:b/>
      <w:sz w:val="27"/>
    </w:rPr>
  </w:style>
  <w:style w:type="paragraph" w:styleId="Heading4">
    <w:name w:val="heading 4"/>
    <w:basedOn w:val="Normal"/>
    <w:next w:val="Normal"/>
    <w:qFormat/>
    <w:rsid w:val="003237E7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3237E7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3237E7"/>
    <w:pPr>
      <w:keepNext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3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37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37E7"/>
  </w:style>
  <w:style w:type="paragraph" w:styleId="NormalWeb">
    <w:name w:val="Normal (Web)"/>
    <w:basedOn w:val="Normal"/>
    <w:uiPriority w:val="99"/>
    <w:rsid w:val="003237E7"/>
    <w:pPr>
      <w:widowControl/>
      <w:spacing w:before="100" w:after="100"/>
    </w:pPr>
  </w:style>
  <w:style w:type="character" w:styleId="Strong">
    <w:name w:val="Strong"/>
    <w:basedOn w:val="DefaultParagraphFont"/>
    <w:qFormat/>
    <w:rsid w:val="003237E7"/>
    <w:rPr>
      <w:b/>
    </w:rPr>
  </w:style>
  <w:style w:type="paragraph" w:styleId="BodyText">
    <w:name w:val="Body Text"/>
    <w:basedOn w:val="Normal"/>
    <w:rsid w:val="003237E7"/>
    <w:rPr>
      <w:b/>
      <w:u w:val="single"/>
    </w:rPr>
  </w:style>
  <w:style w:type="paragraph" w:customStyle="1" w:styleId="DefinitionTerm">
    <w:name w:val="Definition Term"/>
    <w:basedOn w:val="Normal"/>
    <w:next w:val="Normal"/>
    <w:rsid w:val="003237E7"/>
  </w:style>
  <w:style w:type="paragraph" w:styleId="BodyTextIndent">
    <w:name w:val="Body Text Indent"/>
    <w:basedOn w:val="Normal"/>
    <w:rsid w:val="003237E7"/>
    <w:rPr>
      <w:color w:val="000000"/>
    </w:rPr>
  </w:style>
  <w:style w:type="paragraph" w:styleId="BalloonText">
    <w:name w:val="Balloon Text"/>
    <w:basedOn w:val="Normal"/>
    <w:semiHidden/>
    <w:rsid w:val="003237E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D0B59"/>
    <w:pPr>
      <w:spacing w:after="120" w:line="480" w:lineRule="auto"/>
    </w:pPr>
  </w:style>
  <w:style w:type="character" w:customStyle="1" w:styleId="apple-converted-space">
    <w:name w:val="apple-converted-space"/>
    <w:basedOn w:val="DefaultParagraphFont"/>
    <w:rsid w:val="00EA7E89"/>
  </w:style>
  <w:style w:type="character" w:customStyle="1" w:styleId="spelle">
    <w:name w:val="spelle"/>
    <w:basedOn w:val="DefaultParagraphFont"/>
    <w:rsid w:val="00EA7E89"/>
  </w:style>
  <w:style w:type="paragraph" w:styleId="ListParagraph">
    <w:name w:val="List Paragraph"/>
    <w:basedOn w:val="Normal"/>
    <w:uiPriority w:val="34"/>
    <w:qFormat/>
    <w:rsid w:val="00D95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7E7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3237E7"/>
    <w:pPr>
      <w:outlineLvl w:val="0"/>
    </w:pPr>
  </w:style>
  <w:style w:type="paragraph" w:styleId="Heading2">
    <w:name w:val="heading 2"/>
    <w:basedOn w:val="Normal"/>
    <w:next w:val="Normal"/>
    <w:qFormat/>
    <w:rsid w:val="003237E7"/>
    <w:pPr>
      <w:outlineLvl w:val="1"/>
    </w:pPr>
  </w:style>
  <w:style w:type="paragraph" w:styleId="Heading3">
    <w:name w:val="heading 3"/>
    <w:basedOn w:val="Normal"/>
    <w:qFormat/>
    <w:rsid w:val="003237E7"/>
    <w:pPr>
      <w:widowControl/>
      <w:spacing w:before="100" w:after="100"/>
      <w:outlineLvl w:val="2"/>
    </w:pPr>
    <w:rPr>
      <w:b/>
      <w:sz w:val="27"/>
    </w:rPr>
  </w:style>
  <w:style w:type="paragraph" w:styleId="Heading4">
    <w:name w:val="heading 4"/>
    <w:basedOn w:val="Normal"/>
    <w:next w:val="Normal"/>
    <w:qFormat/>
    <w:rsid w:val="003237E7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3237E7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3237E7"/>
    <w:pPr>
      <w:keepNext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3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37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37E7"/>
  </w:style>
  <w:style w:type="paragraph" w:styleId="NormalWeb">
    <w:name w:val="Normal (Web)"/>
    <w:basedOn w:val="Normal"/>
    <w:uiPriority w:val="99"/>
    <w:rsid w:val="003237E7"/>
    <w:pPr>
      <w:widowControl/>
      <w:spacing w:before="100" w:after="100"/>
    </w:pPr>
  </w:style>
  <w:style w:type="character" w:styleId="Strong">
    <w:name w:val="Strong"/>
    <w:basedOn w:val="DefaultParagraphFont"/>
    <w:qFormat/>
    <w:rsid w:val="003237E7"/>
    <w:rPr>
      <w:b/>
    </w:rPr>
  </w:style>
  <w:style w:type="paragraph" w:styleId="BodyText">
    <w:name w:val="Body Text"/>
    <w:basedOn w:val="Normal"/>
    <w:rsid w:val="003237E7"/>
    <w:rPr>
      <w:b/>
      <w:u w:val="single"/>
    </w:rPr>
  </w:style>
  <w:style w:type="paragraph" w:customStyle="1" w:styleId="DefinitionTerm">
    <w:name w:val="Definition Term"/>
    <w:basedOn w:val="Normal"/>
    <w:next w:val="Normal"/>
    <w:rsid w:val="003237E7"/>
  </w:style>
  <w:style w:type="paragraph" w:styleId="BodyTextIndent">
    <w:name w:val="Body Text Indent"/>
    <w:basedOn w:val="Normal"/>
    <w:rsid w:val="003237E7"/>
    <w:rPr>
      <w:color w:val="000000"/>
    </w:rPr>
  </w:style>
  <w:style w:type="paragraph" w:styleId="BalloonText">
    <w:name w:val="Balloon Text"/>
    <w:basedOn w:val="Normal"/>
    <w:semiHidden/>
    <w:rsid w:val="003237E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D0B59"/>
    <w:pPr>
      <w:spacing w:after="120" w:line="480" w:lineRule="auto"/>
    </w:pPr>
  </w:style>
  <w:style w:type="character" w:customStyle="1" w:styleId="apple-converted-space">
    <w:name w:val="apple-converted-space"/>
    <w:basedOn w:val="DefaultParagraphFont"/>
    <w:rsid w:val="00EA7E89"/>
  </w:style>
  <w:style w:type="character" w:customStyle="1" w:styleId="spelle">
    <w:name w:val="spelle"/>
    <w:basedOn w:val="DefaultParagraphFont"/>
    <w:rsid w:val="00EA7E89"/>
  </w:style>
  <w:style w:type="paragraph" w:styleId="ListParagraph">
    <w:name w:val="List Paragraph"/>
    <w:basedOn w:val="Normal"/>
    <w:uiPriority w:val="34"/>
    <w:qFormat/>
    <w:rsid w:val="00D9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Regular Meeting of the Zoning Board of Appeals was held on Thursday, May 31, 2007 at the Mendon Town Hall, 16 West Main Stre</vt:lpstr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Regular Meeting of the Zoning Board of Appeals was held on Thursday, May 31, 2007 at the Mendon Town Hall, 16 West Main Stre</dc:title>
  <dc:creator>mfletcher</dc:creator>
  <cp:lastModifiedBy>mfletcher</cp:lastModifiedBy>
  <cp:revision>3</cp:revision>
  <cp:lastPrinted>2013-06-14T13:34:00Z</cp:lastPrinted>
  <dcterms:created xsi:type="dcterms:W3CDTF">2013-06-03T15:55:00Z</dcterms:created>
  <dcterms:modified xsi:type="dcterms:W3CDTF">2013-06-14T13:34:00Z</dcterms:modified>
</cp:coreProperties>
</file>