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3ADF" w14:textId="04E93578" w:rsidR="00496E99" w:rsidRPr="00385DF1" w:rsidRDefault="00496E99" w:rsidP="00496E99">
      <w:pPr>
        <w:spacing w:line="240" w:lineRule="auto"/>
        <w:rPr>
          <w:rFonts w:ascii="Times New Roman" w:hAnsi="Times New Roman" w:cs="Times New Roman"/>
          <w:sz w:val="24"/>
          <w:szCs w:val="24"/>
        </w:rPr>
      </w:pPr>
      <w:r w:rsidRPr="00385DF1">
        <w:rPr>
          <w:rFonts w:ascii="Times New Roman" w:hAnsi="Times New Roman" w:cs="Times New Roman"/>
          <w:sz w:val="24"/>
          <w:szCs w:val="24"/>
        </w:rPr>
        <w:t xml:space="preserve">A Regular Meeting of the Zoning Board of Appeals was held on Thursday, </w:t>
      </w:r>
      <w:r>
        <w:rPr>
          <w:rFonts w:ascii="Times New Roman" w:hAnsi="Times New Roman" w:cs="Times New Roman"/>
          <w:sz w:val="24"/>
          <w:szCs w:val="24"/>
        </w:rPr>
        <w:t>May 26, 2022</w:t>
      </w:r>
      <w:r w:rsidRPr="00385DF1">
        <w:rPr>
          <w:rFonts w:ascii="Times New Roman" w:hAnsi="Times New Roman" w:cs="Times New Roman"/>
          <w:sz w:val="24"/>
          <w:szCs w:val="24"/>
        </w:rPr>
        <w:t xml:space="preserve"> at the Mendon Community Center, 167 North Main Street, Honeoye Falls, NY, 14472 at 7:00</w:t>
      </w:r>
      <w:r>
        <w:rPr>
          <w:rFonts w:ascii="Times New Roman" w:hAnsi="Times New Roman" w:cs="Times New Roman"/>
          <w:sz w:val="24"/>
          <w:szCs w:val="24"/>
        </w:rPr>
        <w:t xml:space="preserve"> pm. </w:t>
      </w:r>
    </w:p>
    <w:p w14:paraId="4EA8739F" w14:textId="77777777" w:rsidR="00496E99" w:rsidRPr="00385DF1" w:rsidRDefault="00496E99" w:rsidP="00496E99">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PRESENT:</w:t>
      </w:r>
      <w:r w:rsidRPr="00385DF1">
        <w:rPr>
          <w:rFonts w:ascii="Times New Roman" w:hAnsi="Times New Roman" w:cs="Times New Roman"/>
          <w:sz w:val="24"/>
          <w:szCs w:val="24"/>
        </w:rPr>
        <w:tab/>
        <w:t>Daniel Bassette</w:t>
      </w:r>
    </w:p>
    <w:p w14:paraId="2F688948" w14:textId="77777777" w:rsidR="00496E99" w:rsidRPr="00385DF1" w:rsidRDefault="00496E99" w:rsidP="00496E99">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Stephen Maxon</w:t>
      </w:r>
    </w:p>
    <w:p w14:paraId="11BDF59D" w14:textId="13AF273F" w:rsidR="00496E99" w:rsidRPr="00385DF1" w:rsidRDefault="00496E99" w:rsidP="00496E99">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Dustin Cichon</w:t>
      </w:r>
    </w:p>
    <w:p w14:paraId="3F844A92" w14:textId="29C3C278" w:rsidR="00496E99" w:rsidRDefault="00496E99" w:rsidP="00496E99">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 xml:space="preserve">Christian Mahood </w:t>
      </w:r>
    </w:p>
    <w:p w14:paraId="560832BC" w14:textId="77777777" w:rsidR="00416897" w:rsidRPr="00385DF1" w:rsidRDefault="00416897" w:rsidP="00496E99">
      <w:pPr>
        <w:spacing w:after="0" w:line="240" w:lineRule="auto"/>
        <w:rPr>
          <w:rFonts w:ascii="Times New Roman" w:hAnsi="Times New Roman" w:cs="Times New Roman"/>
          <w:sz w:val="24"/>
          <w:szCs w:val="24"/>
        </w:rPr>
      </w:pPr>
    </w:p>
    <w:p w14:paraId="512DA844" w14:textId="02978008" w:rsidR="00496E99" w:rsidRDefault="009976C2" w:rsidP="00496E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ABSENT:       </w:t>
      </w:r>
      <w:r w:rsidRPr="00385DF1">
        <w:rPr>
          <w:rFonts w:ascii="Times New Roman" w:hAnsi="Times New Roman" w:cs="Times New Roman"/>
          <w:sz w:val="24"/>
          <w:szCs w:val="24"/>
        </w:rPr>
        <w:t>Stephen Tudhope</w:t>
      </w:r>
    </w:p>
    <w:p w14:paraId="09175B5F" w14:textId="01149BFB" w:rsidR="009976C2" w:rsidRPr="00385DF1" w:rsidRDefault="00D7074B" w:rsidP="00496E99">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A24B5EB" w14:textId="3B173955" w:rsidR="00496E99" w:rsidRDefault="00496E99" w:rsidP="00DC18AD">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ATTORNEY: </w:t>
      </w:r>
      <w:r w:rsidRPr="00385DF1">
        <w:rPr>
          <w:rFonts w:ascii="Times New Roman" w:hAnsi="Times New Roman" w:cs="Times New Roman"/>
          <w:sz w:val="24"/>
          <w:szCs w:val="24"/>
        </w:rPr>
        <w:tab/>
      </w:r>
      <w:r w:rsidR="00DC18AD">
        <w:rPr>
          <w:rFonts w:ascii="Times New Roman" w:hAnsi="Times New Roman" w:cs="Times New Roman"/>
          <w:sz w:val="24"/>
          <w:szCs w:val="24"/>
        </w:rPr>
        <w:t>David Hou</w:t>
      </w:r>
    </w:p>
    <w:p w14:paraId="04FF41E8" w14:textId="77777777" w:rsidR="00DC18AD" w:rsidRPr="00385DF1" w:rsidRDefault="00DC18AD" w:rsidP="00DC18AD">
      <w:pPr>
        <w:spacing w:after="0" w:line="240" w:lineRule="auto"/>
        <w:rPr>
          <w:rFonts w:ascii="Times New Roman" w:hAnsi="Times New Roman" w:cs="Times New Roman"/>
          <w:sz w:val="24"/>
          <w:szCs w:val="24"/>
        </w:rPr>
      </w:pPr>
    </w:p>
    <w:p w14:paraId="5D63B2D0" w14:textId="77777777" w:rsidR="00496E99" w:rsidRDefault="00496E99" w:rsidP="00496E99">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OTHERS: </w:t>
      </w:r>
      <w:r>
        <w:rPr>
          <w:rFonts w:ascii="Times New Roman" w:hAnsi="Times New Roman" w:cs="Times New Roman"/>
          <w:sz w:val="24"/>
          <w:szCs w:val="24"/>
        </w:rPr>
        <w:t>None</w:t>
      </w:r>
    </w:p>
    <w:p w14:paraId="54CFC97A" w14:textId="77777777" w:rsidR="00496E99" w:rsidRPr="00385DF1" w:rsidRDefault="00496E99" w:rsidP="00496E99">
      <w:pPr>
        <w:spacing w:after="0" w:line="240" w:lineRule="auto"/>
        <w:rPr>
          <w:rFonts w:ascii="Times New Roman" w:hAnsi="Times New Roman" w:cs="Times New Roman"/>
          <w:sz w:val="24"/>
          <w:szCs w:val="24"/>
        </w:rPr>
      </w:pPr>
    </w:p>
    <w:p w14:paraId="42712716" w14:textId="77777777" w:rsidR="00496E99" w:rsidRPr="00385DF1" w:rsidRDefault="00496E99" w:rsidP="00496E99">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Minutes were taken by Katrina Allen.</w:t>
      </w:r>
    </w:p>
    <w:p w14:paraId="09F541B3" w14:textId="77777777" w:rsidR="00496E99" w:rsidRPr="00385DF1" w:rsidRDefault="00496E99" w:rsidP="00496E99">
      <w:pPr>
        <w:spacing w:after="0" w:line="240" w:lineRule="auto"/>
        <w:rPr>
          <w:rFonts w:ascii="Times New Roman" w:hAnsi="Times New Roman" w:cs="Times New Roman"/>
          <w:sz w:val="24"/>
          <w:szCs w:val="24"/>
        </w:rPr>
      </w:pPr>
    </w:p>
    <w:p w14:paraId="21E96B19" w14:textId="2C327581" w:rsidR="00496E99" w:rsidRPr="00385DF1" w:rsidRDefault="00496E99" w:rsidP="00496E99">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 Bassette opened the meeting at 7:0</w:t>
      </w:r>
      <w:r w:rsidR="00DC18AD">
        <w:rPr>
          <w:rFonts w:ascii="Times New Roman" w:hAnsi="Times New Roman" w:cs="Times New Roman"/>
          <w:sz w:val="24"/>
          <w:szCs w:val="24"/>
        </w:rPr>
        <w:t>1</w:t>
      </w:r>
      <w:r w:rsidRPr="00385DF1">
        <w:rPr>
          <w:rFonts w:ascii="Times New Roman" w:hAnsi="Times New Roman" w:cs="Times New Roman"/>
          <w:sz w:val="24"/>
          <w:szCs w:val="24"/>
        </w:rPr>
        <w:t xml:space="preserve"> pm.</w:t>
      </w:r>
    </w:p>
    <w:p w14:paraId="12BE5DD9" w14:textId="77777777" w:rsidR="00496E99" w:rsidRPr="00385DF1" w:rsidRDefault="00496E99" w:rsidP="00496E99">
      <w:pPr>
        <w:spacing w:after="0" w:line="240" w:lineRule="auto"/>
        <w:rPr>
          <w:rFonts w:ascii="Times New Roman" w:eastAsia="Times New Roman" w:hAnsi="Times New Roman" w:cs="Times New Roman"/>
          <w:b/>
          <w:sz w:val="24"/>
          <w:szCs w:val="24"/>
          <w:u w:val="single"/>
        </w:rPr>
      </w:pPr>
    </w:p>
    <w:p w14:paraId="2C23176A" w14:textId="4D9EA84C" w:rsidR="00496E99" w:rsidRPr="00385DF1" w:rsidRDefault="00DC18AD" w:rsidP="00496E99">
      <w:pPr>
        <w:spacing w:after="0" w:line="240" w:lineRule="auto"/>
        <w:rPr>
          <w:rFonts w:ascii="Times New Roman" w:hAnsi="Times New Roman" w:cs="Times New Roman"/>
          <w:b/>
          <w:bCs/>
          <w:sz w:val="24"/>
          <w:szCs w:val="24"/>
          <w:u w:val="single"/>
        </w:rPr>
      </w:pPr>
      <w:bookmarkStart w:id="0" w:name="_Hlk50708477"/>
      <w:r>
        <w:rPr>
          <w:rFonts w:ascii="Times New Roman" w:hAnsi="Times New Roman" w:cs="Times New Roman"/>
          <w:b/>
          <w:bCs/>
          <w:sz w:val="24"/>
          <w:szCs w:val="24"/>
          <w:u w:val="single"/>
        </w:rPr>
        <w:t xml:space="preserve">CAWLEY </w:t>
      </w:r>
      <w:r w:rsidR="00496E99" w:rsidRPr="00385DF1">
        <w:rPr>
          <w:rFonts w:ascii="Times New Roman" w:hAnsi="Times New Roman" w:cs="Times New Roman"/>
          <w:b/>
          <w:bCs/>
          <w:sz w:val="24"/>
          <w:szCs w:val="24"/>
          <w:u w:val="single"/>
        </w:rPr>
        <w:t xml:space="preserve">AREA </w:t>
      </w:r>
      <w:r w:rsidRPr="00385DF1">
        <w:rPr>
          <w:rFonts w:ascii="Times New Roman" w:hAnsi="Times New Roman" w:cs="Times New Roman"/>
          <w:b/>
          <w:bCs/>
          <w:sz w:val="24"/>
          <w:szCs w:val="24"/>
          <w:u w:val="single"/>
        </w:rPr>
        <w:t xml:space="preserve">VARIANCE </w:t>
      </w:r>
      <w:r>
        <w:rPr>
          <w:rFonts w:ascii="Times New Roman" w:hAnsi="Times New Roman" w:cs="Times New Roman"/>
          <w:b/>
          <w:bCs/>
          <w:sz w:val="24"/>
          <w:szCs w:val="24"/>
          <w:u w:val="single"/>
        </w:rPr>
        <w:t xml:space="preserve">- HORSES </w:t>
      </w:r>
      <w:r w:rsidR="00496E99" w:rsidRPr="00385DF1">
        <w:rPr>
          <w:rFonts w:ascii="Times New Roman" w:hAnsi="Times New Roman" w:cs="Times New Roman"/>
          <w:b/>
          <w:bCs/>
          <w:sz w:val="24"/>
          <w:szCs w:val="24"/>
          <w:u w:val="single"/>
        </w:rPr>
        <w:t>PUBLIC HEARING</w:t>
      </w:r>
      <w:bookmarkEnd w:id="0"/>
    </w:p>
    <w:p w14:paraId="5945FF38" w14:textId="31F8268A" w:rsidR="00496E99" w:rsidRPr="00385DF1" w:rsidRDefault="00DC18AD" w:rsidP="00496E99">
      <w:pPr>
        <w:spacing w:after="0" w:line="240" w:lineRule="auto"/>
        <w:rPr>
          <w:rFonts w:ascii="Times New Roman" w:eastAsia="Times New Roman" w:hAnsi="Times New Roman" w:cs="Times New Roman"/>
          <w:sz w:val="24"/>
          <w:szCs w:val="24"/>
        </w:rPr>
      </w:pPr>
      <w:r w:rsidRPr="00DC18AD">
        <w:rPr>
          <w:rFonts w:ascii="Times New Roman" w:eastAsia="Times New Roman" w:hAnsi="Times New Roman" w:cs="Times New Roman"/>
          <w:sz w:val="24"/>
          <w:szCs w:val="24"/>
        </w:rPr>
        <w:t xml:space="preserve">An area variance application by Joshua Cawley, 829 Pittsford Mendon Center Road, Honeoye Falls, NY, consisting of 2.28 acres, for a variance for an existing 12-stall horse barn to house up to </w:t>
      </w:r>
      <w:r w:rsidR="00D15B78">
        <w:rPr>
          <w:rFonts w:ascii="Times New Roman" w:eastAsia="Times New Roman" w:hAnsi="Times New Roman" w:cs="Times New Roman"/>
          <w:sz w:val="24"/>
          <w:szCs w:val="24"/>
        </w:rPr>
        <w:t>6</w:t>
      </w:r>
      <w:r w:rsidRPr="00DC18AD">
        <w:rPr>
          <w:rFonts w:ascii="Times New Roman" w:eastAsia="Times New Roman" w:hAnsi="Times New Roman" w:cs="Times New Roman"/>
          <w:sz w:val="24"/>
          <w:szCs w:val="24"/>
        </w:rPr>
        <w:t xml:space="preserve"> horses, whereas code requires the keeping of hooved animals shall require a minimum lot size of three acres, and therefore requires an area variance. Zoned RA2 with Tax account no. 204.02-1-5.</w:t>
      </w:r>
    </w:p>
    <w:p w14:paraId="20EF65F6" w14:textId="51FDAB1F" w:rsidR="00496E99" w:rsidRPr="00385DF1" w:rsidRDefault="00DC18AD" w:rsidP="00496E99">
      <w:pPr>
        <w:spacing w:after="0" w:line="240" w:lineRule="auto"/>
        <w:rPr>
          <w:rFonts w:ascii="Times New Roman" w:hAnsi="Times New Roman" w:cs="Times New Roman"/>
          <w:b/>
          <w:bCs/>
          <w:sz w:val="24"/>
          <w:szCs w:val="24"/>
          <w:u w:val="single"/>
        </w:rPr>
      </w:pPr>
      <w:r>
        <w:rPr>
          <w:rFonts w:ascii="Times New Roman" w:eastAsia="Times New Roman" w:hAnsi="Times New Roman" w:cs="Times New Roman"/>
          <w:sz w:val="24"/>
          <w:szCs w:val="24"/>
        </w:rPr>
        <w:t xml:space="preserve"> </w:t>
      </w:r>
    </w:p>
    <w:p w14:paraId="1B275720" w14:textId="77777777" w:rsidR="00496E99" w:rsidRPr="00385DF1" w:rsidRDefault="00496E99" w:rsidP="00496E99">
      <w:pPr>
        <w:spacing w:after="100" w:afterAutospacing="1" w:line="240" w:lineRule="auto"/>
        <w:rPr>
          <w:rFonts w:ascii="Times New Roman" w:eastAsia="Times New Roman" w:hAnsi="Times New Roman" w:cs="Times New Roman"/>
          <w:sz w:val="24"/>
          <w:szCs w:val="24"/>
        </w:rPr>
      </w:pPr>
      <w:bookmarkStart w:id="1" w:name="_Hlk97209899"/>
      <w:r w:rsidRPr="00385DF1">
        <w:rPr>
          <w:rFonts w:ascii="Times New Roman" w:eastAsia="Times New Roman" w:hAnsi="Times New Roman" w:cs="Times New Roman"/>
          <w:sz w:val="24"/>
          <w:szCs w:val="24"/>
        </w:rPr>
        <w:t xml:space="preserve">Mr. Bassette waived the reading of the public notice; it was published in the Sentinel. </w:t>
      </w:r>
    </w:p>
    <w:bookmarkEnd w:id="1"/>
    <w:p w14:paraId="4F462869" w14:textId="2F0793F0" w:rsidR="00496E99" w:rsidRDefault="00496E99" w:rsidP="00496E99">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 xml:space="preserve">Mr. Bassette </w:t>
      </w:r>
      <w:r>
        <w:rPr>
          <w:rFonts w:ascii="Times New Roman" w:eastAsia="Times New Roman" w:hAnsi="Times New Roman" w:cs="Times New Roman"/>
          <w:sz w:val="24"/>
          <w:szCs w:val="24"/>
        </w:rPr>
        <w:t>welcomed the applicant</w:t>
      </w:r>
      <w:r w:rsidR="00D15B78">
        <w:rPr>
          <w:rFonts w:ascii="Times New Roman" w:eastAsia="Times New Roman" w:hAnsi="Times New Roman" w:cs="Times New Roman"/>
          <w:sz w:val="24"/>
          <w:szCs w:val="24"/>
        </w:rPr>
        <w:t xml:space="preserve"> to the t</w:t>
      </w:r>
      <w:r>
        <w:rPr>
          <w:rFonts w:ascii="Times New Roman" w:eastAsia="Times New Roman" w:hAnsi="Times New Roman" w:cs="Times New Roman"/>
          <w:sz w:val="24"/>
          <w:szCs w:val="24"/>
        </w:rPr>
        <w:t>able.</w:t>
      </w:r>
    </w:p>
    <w:p w14:paraId="50C31A04" w14:textId="2E16610B" w:rsidR="00D859CB" w:rsidRDefault="00D859CB" w:rsidP="00496E99">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if the applicant was requesting twelve or six horses. Mr. Cawley said he originally requested twelve, but he wanted to be reasonable</w:t>
      </w:r>
      <w:r w:rsidR="00416897">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Mr. Cichon said six the first night. </w:t>
      </w:r>
    </w:p>
    <w:p w14:paraId="5962B0CC" w14:textId="44262428" w:rsidR="00D859CB" w:rsidRDefault="00D859CB" w:rsidP="00496E99">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Mr. Hou if the Board can request anything below the applicant’s request. Mr. Hou said the Board can hear and approve less than the twelve </w:t>
      </w:r>
      <w:r w:rsidR="00B30F6C">
        <w:rPr>
          <w:rFonts w:ascii="Times New Roman" w:eastAsia="Times New Roman" w:hAnsi="Times New Roman" w:cs="Times New Roman"/>
          <w:sz w:val="24"/>
          <w:szCs w:val="24"/>
        </w:rPr>
        <w:t xml:space="preserve">horses. </w:t>
      </w:r>
    </w:p>
    <w:p w14:paraId="2D05E5B0" w14:textId="19B468FE" w:rsidR="00B30F6C" w:rsidRDefault="00B30F6C" w:rsidP="00496E99">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said the big issue had been the manure, but Mr. Cawley has a manure management plan. </w:t>
      </w:r>
    </w:p>
    <w:p w14:paraId="392C8EAC" w14:textId="0BCC4A27" w:rsidR="00B30F6C" w:rsidRDefault="00B30F6C" w:rsidP="00496E99">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Cawley said the property is </w:t>
      </w:r>
      <w:r w:rsidR="00804BAB">
        <w:rPr>
          <w:rFonts w:ascii="Times New Roman" w:eastAsia="Times New Roman" w:hAnsi="Times New Roman" w:cs="Times New Roman"/>
          <w:sz w:val="24"/>
          <w:szCs w:val="24"/>
        </w:rPr>
        <w:t xml:space="preserve">residential and he would like whomever rents it to be able to have five, six, seven horses as pets. </w:t>
      </w:r>
      <w:r w:rsidR="00AE5C4F">
        <w:rPr>
          <w:rFonts w:ascii="Times New Roman" w:eastAsia="Times New Roman" w:hAnsi="Times New Roman" w:cs="Times New Roman"/>
          <w:sz w:val="24"/>
          <w:szCs w:val="24"/>
        </w:rPr>
        <w:t xml:space="preserve">He asked the Board to consider his manure management plan and asked if the Board had any questions. </w:t>
      </w:r>
    </w:p>
    <w:p w14:paraId="04E4F978" w14:textId="3275B96C" w:rsidR="009404ED" w:rsidRDefault="00DB7E9F" w:rsidP="00496E99">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Cichon apologized to Mr. Cawley for referring to horse manure as horse apples</w:t>
      </w:r>
      <w:r w:rsidR="009404ED">
        <w:rPr>
          <w:rFonts w:ascii="Times New Roman" w:eastAsia="Times New Roman" w:hAnsi="Times New Roman" w:cs="Times New Roman"/>
          <w:sz w:val="24"/>
          <w:szCs w:val="24"/>
        </w:rPr>
        <w:t xml:space="preserve">. He said it is not the Board’s job to crush dreams, </w:t>
      </w:r>
      <w:r w:rsidR="00416897">
        <w:rPr>
          <w:rFonts w:ascii="Times New Roman" w:eastAsia="Times New Roman" w:hAnsi="Times New Roman" w:cs="Times New Roman"/>
          <w:sz w:val="24"/>
          <w:szCs w:val="24"/>
        </w:rPr>
        <w:t>and he is</w:t>
      </w:r>
      <w:r w:rsidR="009404ED">
        <w:rPr>
          <w:rFonts w:ascii="Times New Roman" w:eastAsia="Times New Roman" w:hAnsi="Times New Roman" w:cs="Times New Roman"/>
          <w:sz w:val="24"/>
          <w:szCs w:val="24"/>
        </w:rPr>
        <w:t xml:space="preserve"> sorry to have touched a nerve. Mr. Cawley said he appreciated it. </w:t>
      </w:r>
    </w:p>
    <w:p w14:paraId="017E41FE" w14:textId="542E290B" w:rsidR="009404ED" w:rsidRDefault="009404ED" w:rsidP="00496E99">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Cawley said he had no plans to run a business, as it will be a private residence. </w:t>
      </w:r>
    </w:p>
    <w:p w14:paraId="32C98BD0" w14:textId="14F512F6" w:rsidR="002D417D" w:rsidRDefault="009404ED" w:rsidP="00496E99">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Mahood asked if he will rent or will be it be the applicant’s residence. Mr. Cawley said it will either be rent or rent to own. </w:t>
      </w:r>
    </w:p>
    <w:p w14:paraId="57C29330" w14:textId="22E913CA" w:rsidR="00AD1AB8" w:rsidRDefault="00AD1AB8" w:rsidP="00496E99">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informed the applicant if he wants to run a business, he will need a special use permit from the Planning Board. Mr. Cawley understood. </w:t>
      </w:r>
    </w:p>
    <w:p w14:paraId="62A8ECF8" w14:textId="040669E8" w:rsidR="00AD1AB8" w:rsidRDefault="00AD1AB8" w:rsidP="00496E99">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the applicant if he had any plan for a tenant. Mr. Cawley said he has one interested party </w:t>
      </w:r>
      <w:r w:rsidR="00416897">
        <w:rPr>
          <w:rFonts w:ascii="Times New Roman" w:eastAsia="Times New Roman" w:hAnsi="Times New Roman" w:cs="Times New Roman"/>
          <w:sz w:val="24"/>
          <w:szCs w:val="24"/>
        </w:rPr>
        <w:t xml:space="preserve">from the </w:t>
      </w:r>
      <w:proofErr w:type="spellStart"/>
      <w:r w:rsidR="00416897">
        <w:rPr>
          <w:rFonts w:ascii="Times New Roman" w:eastAsia="Times New Roman" w:hAnsi="Times New Roman" w:cs="Times New Roman"/>
          <w:sz w:val="24"/>
          <w:szCs w:val="24"/>
        </w:rPr>
        <w:t>Equicenter</w:t>
      </w:r>
      <w:proofErr w:type="spellEnd"/>
      <w:r w:rsidR="00416897">
        <w:rPr>
          <w:rFonts w:ascii="Times New Roman" w:eastAsia="Times New Roman" w:hAnsi="Times New Roman" w:cs="Times New Roman"/>
          <w:sz w:val="24"/>
          <w:szCs w:val="24"/>
        </w:rPr>
        <w:t xml:space="preserve"> and this person</w:t>
      </w:r>
      <w:r>
        <w:rPr>
          <w:rFonts w:ascii="Times New Roman" w:eastAsia="Times New Roman" w:hAnsi="Times New Roman" w:cs="Times New Roman"/>
          <w:sz w:val="24"/>
          <w:szCs w:val="24"/>
        </w:rPr>
        <w:t xml:space="preserve"> has five horses</w:t>
      </w:r>
      <w:r w:rsidR="00416897">
        <w:rPr>
          <w:rFonts w:ascii="Times New Roman" w:eastAsia="Times New Roman" w:hAnsi="Times New Roman" w:cs="Times New Roman"/>
          <w:sz w:val="24"/>
          <w:szCs w:val="24"/>
        </w:rPr>
        <w:t xml:space="preserve">. </w:t>
      </w:r>
      <w:r w:rsidR="008015EE">
        <w:rPr>
          <w:rFonts w:ascii="Times New Roman" w:eastAsia="Times New Roman" w:hAnsi="Times New Roman" w:cs="Times New Roman"/>
          <w:sz w:val="24"/>
          <w:szCs w:val="24"/>
        </w:rPr>
        <w:t xml:space="preserve">If the Board </w:t>
      </w:r>
      <w:r w:rsidR="00416897">
        <w:rPr>
          <w:rFonts w:ascii="Times New Roman" w:eastAsia="Times New Roman" w:hAnsi="Times New Roman" w:cs="Times New Roman"/>
          <w:sz w:val="24"/>
          <w:szCs w:val="24"/>
        </w:rPr>
        <w:t>allowed six</w:t>
      </w:r>
      <w:r w:rsidR="008015EE">
        <w:rPr>
          <w:rFonts w:ascii="Times New Roman" w:eastAsia="Times New Roman" w:hAnsi="Times New Roman" w:cs="Times New Roman"/>
          <w:sz w:val="24"/>
          <w:szCs w:val="24"/>
        </w:rPr>
        <w:t xml:space="preserve"> horse</w:t>
      </w:r>
      <w:r w:rsidR="00A14C25">
        <w:rPr>
          <w:rFonts w:ascii="Times New Roman" w:eastAsia="Times New Roman" w:hAnsi="Times New Roman" w:cs="Times New Roman"/>
          <w:sz w:val="24"/>
          <w:szCs w:val="24"/>
        </w:rPr>
        <w:t>s</w:t>
      </w:r>
      <w:r w:rsidR="008015EE">
        <w:rPr>
          <w:rFonts w:ascii="Times New Roman" w:eastAsia="Times New Roman" w:hAnsi="Times New Roman" w:cs="Times New Roman"/>
          <w:sz w:val="24"/>
          <w:szCs w:val="24"/>
        </w:rPr>
        <w:t xml:space="preserve">, he could potentially have someone with </w:t>
      </w:r>
      <w:r w:rsidR="00416897">
        <w:rPr>
          <w:rFonts w:ascii="Times New Roman" w:eastAsia="Times New Roman" w:hAnsi="Times New Roman" w:cs="Times New Roman"/>
          <w:sz w:val="24"/>
          <w:szCs w:val="24"/>
        </w:rPr>
        <w:t xml:space="preserve">only </w:t>
      </w:r>
      <w:r w:rsidR="008015EE">
        <w:rPr>
          <w:rFonts w:ascii="Times New Roman" w:eastAsia="Times New Roman" w:hAnsi="Times New Roman" w:cs="Times New Roman"/>
          <w:sz w:val="24"/>
          <w:szCs w:val="24"/>
        </w:rPr>
        <w:t xml:space="preserve">two or three horses. </w:t>
      </w:r>
    </w:p>
    <w:p w14:paraId="0EFECEE4" w14:textId="2918A451" w:rsidR="008015EE" w:rsidRDefault="008015EE" w:rsidP="00496E99">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Cichon gave a copy of the email he received from the </w:t>
      </w:r>
      <w:r w:rsidR="00A14C25">
        <w:rPr>
          <w:rFonts w:ascii="Times New Roman" w:eastAsia="Times New Roman" w:hAnsi="Times New Roman" w:cs="Times New Roman"/>
          <w:sz w:val="24"/>
          <w:szCs w:val="24"/>
        </w:rPr>
        <w:t>Farm Director at Lollypop Farm. The email explained the requirements for supplementing hay for the grass on a certain lot size as well as horses being social animals</w:t>
      </w:r>
      <w:r w:rsidR="00416897">
        <w:rPr>
          <w:rFonts w:ascii="Times New Roman" w:eastAsia="Times New Roman" w:hAnsi="Times New Roman" w:cs="Times New Roman"/>
          <w:sz w:val="24"/>
          <w:szCs w:val="24"/>
        </w:rPr>
        <w:t xml:space="preserve">, and they </w:t>
      </w:r>
      <w:r w:rsidR="00A14C25">
        <w:rPr>
          <w:rFonts w:ascii="Times New Roman" w:eastAsia="Times New Roman" w:hAnsi="Times New Roman" w:cs="Times New Roman"/>
          <w:sz w:val="24"/>
          <w:szCs w:val="24"/>
        </w:rPr>
        <w:t xml:space="preserve">do better with more than one. </w:t>
      </w:r>
    </w:p>
    <w:p w14:paraId="446E3CC9" w14:textId="3164801C" w:rsidR="00B87917" w:rsidRDefault="00A14C25" w:rsidP="00496E99">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discussed the email</w:t>
      </w:r>
      <w:r w:rsidR="00B87917">
        <w:rPr>
          <w:rFonts w:ascii="Times New Roman" w:eastAsia="Times New Roman" w:hAnsi="Times New Roman" w:cs="Times New Roman"/>
          <w:sz w:val="24"/>
          <w:szCs w:val="24"/>
        </w:rPr>
        <w:t xml:space="preserve"> and Mr. Cawley explained how he will supplement the feed for the horses. Mr. Cawley said supplementing feed is normal and he has seen people with horses without even an acre of land, including Lollypop. </w:t>
      </w:r>
    </w:p>
    <w:p w14:paraId="0FA35796" w14:textId="742114B9" w:rsidR="00496E99" w:rsidRPr="00B87917" w:rsidRDefault="00B87917" w:rsidP="00B87917">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the Board if there were any questions. The Board had none. </w:t>
      </w:r>
    </w:p>
    <w:p w14:paraId="6A6E3A38" w14:textId="77777777" w:rsidR="00925130" w:rsidRDefault="00496E99" w:rsidP="00925130">
      <w:pPr>
        <w:spacing w:after="0"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b/>
          <w:bCs/>
          <w:sz w:val="24"/>
          <w:szCs w:val="24"/>
          <w:u w:val="single"/>
        </w:rPr>
        <w:t>PUBLIC COMMENT</w:t>
      </w:r>
    </w:p>
    <w:p w14:paraId="7732E2FD" w14:textId="70BBA9CE" w:rsidR="00496E99" w:rsidRPr="00385DF1" w:rsidRDefault="00496E99" w:rsidP="00925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1C7455FE" w14:textId="77777777" w:rsidR="00925130" w:rsidRDefault="00925130" w:rsidP="00496E99">
      <w:pPr>
        <w:spacing w:after="0" w:line="240" w:lineRule="auto"/>
        <w:rPr>
          <w:rFonts w:ascii="Times New Roman" w:hAnsi="Times New Roman" w:cs="Times New Roman"/>
          <w:bCs/>
          <w:sz w:val="24"/>
          <w:szCs w:val="24"/>
        </w:rPr>
      </w:pPr>
    </w:p>
    <w:p w14:paraId="556F66DC" w14:textId="310B6026" w:rsidR="00496E99" w:rsidRPr="00C130C1" w:rsidRDefault="00B87917" w:rsidP="00496E9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Bassette waived the formal asking of the Five Questions as they have been answered. </w:t>
      </w:r>
      <w:bookmarkStart w:id="2" w:name="_Hlk34987850"/>
    </w:p>
    <w:bookmarkEnd w:id="2"/>
    <w:p w14:paraId="0440CA87" w14:textId="77777777" w:rsidR="00496E99" w:rsidRDefault="00496E99" w:rsidP="00496E99">
      <w:pPr>
        <w:spacing w:after="0" w:line="240" w:lineRule="auto"/>
        <w:rPr>
          <w:rFonts w:ascii="Times New Roman" w:hAnsi="Times New Roman" w:cs="Times New Roman"/>
          <w:b/>
          <w:sz w:val="24"/>
          <w:szCs w:val="24"/>
          <w:u w:val="single"/>
        </w:rPr>
      </w:pPr>
    </w:p>
    <w:p w14:paraId="44A65713" w14:textId="77777777" w:rsidR="00496E99" w:rsidRPr="00385DF1" w:rsidRDefault="00496E99" w:rsidP="00496E99">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MINUTES</w:t>
      </w:r>
    </w:p>
    <w:p w14:paraId="3C6754AC" w14:textId="7A2D6253" w:rsidR="00496E99" w:rsidRPr="00385DF1" w:rsidRDefault="00496E99" w:rsidP="00496E99">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w:t>
      </w:r>
      <w:r w:rsidR="000E504C">
        <w:rPr>
          <w:rFonts w:ascii="Times New Roman" w:hAnsi="Times New Roman" w:cs="Times New Roman"/>
          <w:sz w:val="24"/>
          <w:szCs w:val="24"/>
        </w:rPr>
        <w:t>. Maxon</w:t>
      </w:r>
      <w:r>
        <w:rPr>
          <w:rFonts w:ascii="Times New Roman" w:hAnsi="Times New Roman" w:cs="Times New Roman"/>
          <w:sz w:val="24"/>
          <w:szCs w:val="24"/>
        </w:rPr>
        <w:t xml:space="preserve"> </w:t>
      </w:r>
      <w:r w:rsidRPr="00385DF1">
        <w:rPr>
          <w:rFonts w:ascii="Times New Roman" w:hAnsi="Times New Roman" w:cs="Times New Roman"/>
          <w:sz w:val="24"/>
          <w:szCs w:val="24"/>
        </w:rPr>
        <w:t xml:space="preserve">moved, second by Mr. Cichon to approve the minutes from </w:t>
      </w:r>
      <w:r w:rsidR="000E504C">
        <w:rPr>
          <w:rFonts w:ascii="Times New Roman" w:hAnsi="Times New Roman" w:cs="Times New Roman"/>
          <w:sz w:val="24"/>
          <w:szCs w:val="24"/>
        </w:rPr>
        <w:t>May 12</w:t>
      </w:r>
      <w:r>
        <w:rPr>
          <w:rFonts w:ascii="Times New Roman" w:hAnsi="Times New Roman" w:cs="Times New Roman"/>
          <w:sz w:val="24"/>
          <w:szCs w:val="24"/>
        </w:rPr>
        <w:t>, 2022</w:t>
      </w:r>
      <w:r w:rsidRPr="00385DF1">
        <w:rPr>
          <w:rFonts w:ascii="Times New Roman" w:hAnsi="Times New Roman" w:cs="Times New Roman"/>
          <w:sz w:val="24"/>
          <w:szCs w:val="24"/>
        </w:rPr>
        <w:t xml:space="preserve">, as submitted. </w:t>
      </w:r>
    </w:p>
    <w:p w14:paraId="632827B1" w14:textId="77777777" w:rsidR="00496E99" w:rsidRPr="00385DF1" w:rsidRDefault="00496E99" w:rsidP="00496E99">
      <w:pPr>
        <w:spacing w:after="0" w:line="240" w:lineRule="auto"/>
        <w:rPr>
          <w:rFonts w:ascii="Times New Roman" w:hAnsi="Times New Roman" w:cs="Times New Roman"/>
          <w:sz w:val="24"/>
          <w:szCs w:val="24"/>
        </w:rPr>
      </w:pPr>
    </w:p>
    <w:p w14:paraId="1687B002" w14:textId="77777777" w:rsidR="00496E99" w:rsidRPr="00385DF1" w:rsidRDefault="00496E99" w:rsidP="00496E99">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APPROVED</w:t>
      </w:r>
    </w:p>
    <w:p w14:paraId="6E77F61E" w14:textId="651AFD84" w:rsidR="00496E99" w:rsidRPr="00385DF1" w:rsidRDefault="00496E99" w:rsidP="00496E99">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 Bassette – aye; Mr. Maxon – aye; Mr. Mahood – aye; and Mr. Cichon – aye.</w:t>
      </w:r>
    </w:p>
    <w:p w14:paraId="0B29E259" w14:textId="77777777" w:rsidR="00496E99" w:rsidRPr="00385DF1" w:rsidRDefault="00496E99" w:rsidP="00496E99">
      <w:pPr>
        <w:spacing w:after="0" w:line="240" w:lineRule="auto"/>
        <w:rPr>
          <w:rFonts w:ascii="Times New Roman" w:hAnsi="Times New Roman" w:cs="Times New Roman"/>
          <w:sz w:val="24"/>
          <w:szCs w:val="24"/>
        </w:rPr>
      </w:pPr>
    </w:p>
    <w:p w14:paraId="62130291" w14:textId="42DEF380" w:rsidR="001A4CFA" w:rsidRDefault="001A4CFA" w:rsidP="00496E99">
      <w:pPr>
        <w:spacing w:after="0" w:line="240" w:lineRule="auto"/>
        <w:rPr>
          <w:rFonts w:ascii="Times New Roman" w:hAnsi="Times New Roman" w:cs="Times New Roman"/>
          <w:sz w:val="24"/>
          <w:szCs w:val="24"/>
        </w:rPr>
      </w:pPr>
      <w:r>
        <w:rPr>
          <w:rFonts w:ascii="Times New Roman" w:hAnsi="Times New Roman" w:cs="Times New Roman"/>
          <w:sz w:val="24"/>
          <w:szCs w:val="24"/>
        </w:rPr>
        <w:t>Mr. Bassette asked the Board if they are ready to act on the horses. Do they have thoughts on one, three, five?</w:t>
      </w:r>
    </w:p>
    <w:p w14:paraId="6DC9164D" w14:textId="77777777" w:rsidR="00416897" w:rsidRDefault="00416897" w:rsidP="00496E99">
      <w:pPr>
        <w:spacing w:after="0" w:line="240" w:lineRule="auto"/>
        <w:rPr>
          <w:rFonts w:ascii="Times New Roman" w:hAnsi="Times New Roman" w:cs="Times New Roman"/>
          <w:sz w:val="24"/>
          <w:szCs w:val="24"/>
        </w:rPr>
      </w:pPr>
    </w:p>
    <w:p w14:paraId="7E30551B" w14:textId="5669737E" w:rsidR="001A4CFA" w:rsidRDefault="001A4CFA" w:rsidP="00496E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AA7CDD">
        <w:rPr>
          <w:rFonts w:ascii="Times New Roman" w:hAnsi="Times New Roman" w:cs="Times New Roman"/>
          <w:sz w:val="24"/>
          <w:szCs w:val="24"/>
        </w:rPr>
        <w:t xml:space="preserve">Cichon asked if there was a way to have the applicant approved for two horses, and if he has success with two, the Board could revise it. Mr. Bassette explained the variance goes with the land, and it is there forever. </w:t>
      </w:r>
    </w:p>
    <w:p w14:paraId="3896BF86" w14:textId="0A3E3B1E" w:rsidR="00AA7CDD" w:rsidRDefault="00AA7CDD" w:rsidP="00496E99">
      <w:pPr>
        <w:spacing w:after="0" w:line="240" w:lineRule="auto"/>
        <w:rPr>
          <w:rFonts w:ascii="Times New Roman" w:hAnsi="Times New Roman" w:cs="Times New Roman"/>
          <w:sz w:val="24"/>
          <w:szCs w:val="24"/>
        </w:rPr>
      </w:pPr>
    </w:p>
    <w:p w14:paraId="4884440C" w14:textId="5106C7DB" w:rsidR="00925130" w:rsidRDefault="00AA7CDD" w:rsidP="00496E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Mahood asked if a special use permit is for any </w:t>
      </w:r>
      <w:r w:rsidR="00416897">
        <w:rPr>
          <w:rFonts w:ascii="Times New Roman" w:hAnsi="Times New Roman" w:cs="Times New Roman"/>
          <w:sz w:val="24"/>
          <w:szCs w:val="24"/>
        </w:rPr>
        <w:t>type</w:t>
      </w:r>
      <w:r>
        <w:rPr>
          <w:rFonts w:ascii="Times New Roman" w:hAnsi="Times New Roman" w:cs="Times New Roman"/>
          <w:sz w:val="24"/>
          <w:szCs w:val="24"/>
        </w:rPr>
        <w:t xml:space="preserve"> of use. Mr. Bassette explained it would be for the applicant’s business. </w:t>
      </w:r>
    </w:p>
    <w:p w14:paraId="52511386" w14:textId="30798364" w:rsidR="00AA7CDD" w:rsidRDefault="00AA7CDD" w:rsidP="00496E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Cichon said there was a case seven or eight years ago where it was conditioned the applicant fence </w:t>
      </w:r>
      <w:r w:rsidR="00416897">
        <w:rPr>
          <w:rFonts w:ascii="Times New Roman" w:hAnsi="Times New Roman" w:cs="Times New Roman"/>
          <w:sz w:val="24"/>
          <w:szCs w:val="24"/>
        </w:rPr>
        <w:t xml:space="preserve">his </w:t>
      </w:r>
      <w:r w:rsidR="000150C4">
        <w:rPr>
          <w:rFonts w:ascii="Times New Roman" w:hAnsi="Times New Roman" w:cs="Times New Roman"/>
          <w:sz w:val="24"/>
          <w:szCs w:val="24"/>
        </w:rPr>
        <w:t>entire property. He said with Mr. Cawley’s property</w:t>
      </w:r>
      <w:r w:rsidR="00416897">
        <w:rPr>
          <w:rFonts w:ascii="Times New Roman" w:hAnsi="Times New Roman" w:cs="Times New Roman"/>
          <w:sz w:val="24"/>
          <w:szCs w:val="24"/>
        </w:rPr>
        <w:t>,</w:t>
      </w:r>
      <w:r w:rsidR="000150C4">
        <w:rPr>
          <w:rFonts w:ascii="Times New Roman" w:hAnsi="Times New Roman" w:cs="Times New Roman"/>
          <w:sz w:val="24"/>
          <w:szCs w:val="24"/>
        </w:rPr>
        <w:t xml:space="preserve"> there </w:t>
      </w:r>
      <w:r w:rsidR="00CF6214">
        <w:rPr>
          <w:rFonts w:ascii="Times New Roman" w:hAnsi="Times New Roman" w:cs="Times New Roman"/>
          <w:sz w:val="24"/>
          <w:szCs w:val="24"/>
        </w:rPr>
        <w:t xml:space="preserve">are </w:t>
      </w:r>
      <w:r w:rsidR="000150C4">
        <w:rPr>
          <w:rFonts w:ascii="Times New Roman" w:hAnsi="Times New Roman" w:cs="Times New Roman"/>
          <w:sz w:val="24"/>
          <w:szCs w:val="24"/>
        </w:rPr>
        <w:t xml:space="preserve">two and </w:t>
      </w:r>
      <w:r w:rsidR="00CF6214">
        <w:rPr>
          <w:rFonts w:ascii="Times New Roman" w:hAnsi="Times New Roman" w:cs="Times New Roman"/>
          <w:sz w:val="24"/>
          <w:szCs w:val="24"/>
        </w:rPr>
        <w:t xml:space="preserve">one </w:t>
      </w:r>
      <w:r w:rsidR="000150C4">
        <w:rPr>
          <w:rFonts w:ascii="Times New Roman" w:hAnsi="Times New Roman" w:cs="Times New Roman"/>
          <w:sz w:val="24"/>
          <w:szCs w:val="24"/>
        </w:rPr>
        <w:t xml:space="preserve">quarter </w:t>
      </w:r>
      <w:r w:rsidR="000150C4">
        <w:rPr>
          <w:rFonts w:ascii="Times New Roman" w:hAnsi="Times New Roman" w:cs="Times New Roman"/>
          <w:sz w:val="24"/>
          <w:szCs w:val="24"/>
        </w:rPr>
        <w:lastRenderedPageBreak/>
        <w:t xml:space="preserve">acres, but with the bouse and barn, it is two acres for pasturing. He is comfortable the land can support three horses. </w:t>
      </w:r>
    </w:p>
    <w:p w14:paraId="734587B8" w14:textId="4D7490DC" w:rsidR="000150C4" w:rsidRDefault="000150C4" w:rsidP="00496E99">
      <w:pPr>
        <w:spacing w:after="0" w:line="240" w:lineRule="auto"/>
        <w:rPr>
          <w:rFonts w:ascii="Times New Roman" w:hAnsi="Times New Roman" w:cs="Times New Roman"/>
          <w:sz w:val="24"/>
          <w:szCs w:val="24"/>
        </w:rPr>
      </w:pPr>
    </w:p>
    <w:p w14:paraId="0BE61ADF" w14:textId="0B0DD450" w:rsidR="000150C4" w:rsidRDefault="000150C4" w:rsidP="00496E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Cawley told Mr. Cichon it seems as if he has done his homework and he values that. </w:t>
      </w:r>
    </w:p>
    <w:p w14:paraId="2C96A6C1" w14:textId="2A87FB9A" w:rsidR="000150C4" w:rsidRDefault="000150C4" w:rsidP="00496E99">
      <w:pPr>
        <w:spacing w:after="0" w:line="240" w:lineRule="auto"/>
        <w:rPr>
          <w:rFonts w:ascii="Times New Roman" w:hAnsi="Times New Roman" w:cs="Times New Roman"/>
          <w:sz w:val="24"/>
          <w:szCs w:val="24"/>
        </w:rPr>
      </w:pPr>
    </w:p>
    <w:p w14:paraId="3DCC1358" w14:textId="45B47DE5" w:rsidR="000150C4" w:rsidRDefault="000150C4" w:rsidP="00496E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Mahood said he feels more comfortable with three horses instead of six. Mr. Maxon said he is comfortable with six horses. </w:t>
      </w:r>
    </w:p>
    <w:p w14:paraId="3B19C9D2" w14:textId="06CF17F1" w:rsidR="001A4CFA" w:rsidRDefault="001A4CFA" w:rsidP="00496E99">
      <w:pPr>
        <w:spacing w:after="0" w:line="240" w:lineRule="auto"/>
        <w:rPr>
          <w:rFonts w:ascii="Times New Roman" w:hAnsi="Times New Roman" w:cs="Times New Roman"/>
          <w:sz w:val="24"/>
          <w:szCs w:val="24"/>
        </w:rPr>
      </w:pPr>
    </w:p>
    <w:p w14:paraId="51D62FC6" w14:textId="26CB8655" w:rsidR="00DA4B87" w:rsidRDefault="00916CB2" w:rsidP="00496E99">
      <w:pPr>
        <w:spacing w:after="0" w:line="240" w:lineRule="auto"/>
        <w:rPr>
          <w:rFonts w:ascii="Times New Roman" w:hAnsi="Times New Roman" w:cs="Times New Roman"/>
          <w:sz w:val="24"/>
          <w:szCs w:val="24"/>
        </w:rPr>
      </w:pPr>
      <w:r>
        <w:rPr>
          <w:rFonts w:ascii="Times New Roman" w:hAnsi="Times New Roman" w:cs="Times New Roman"/>
          <w:sz w:val="24"/>
          <w:szCs w:val="24"/>
        </w:rPr>
        <w:t>After polling</w:t>
      </w:r>
      <w:r w:rsidR="00DA4B87">
        <w:rPr>
          <w:rFonts w:ascii="Times New Roman" w:hAnsi="Times New Roman" w:cs="Times New Roman"/>
          <w:sz w:val="24"/>
          <w:szCs w:val="24"/>
        </w:rPr>
        <w:t xml:space="preserve"> the Board, it was three members for three horses, and one member for six horses. Mr. Bassette asked if there would be consensus on four horses. Members felt that four would be permittable if the applicant fenced his entire yard. </w:t>
      </w:r>
    </w:p>
    <w:p w14:paraId="5FA76EF2" w14:textId="3558347F" w:rsidR="00DA4B87" w:rsidRDefault="00DA4B87" w:rsidP="00496E99">
      <w:pPr>
        <w:spacing w:after="0" w:line="240" w:lineRule="auto"/>
        <w:rPr>
          <w:rFonts w:ascii="Times New Roman" w:hAnsi="Times New Roman" w:cs="Times New Roman"/>
          <w:sz w:val="24"/>
          <w:szCs w:val="24"/>
        </w:rPr>
      </w:pPr>
    </w:p>
    <w:p w14:paraId="59E58489" w14:textId="47BBB455" w:rsidR="00DA4B87" w:rsidRDefault="00DA4B87" w:rsidP="00496E99">
      <w:pPr>
        <w:spacing w:after="0" w:line="240" w:lineRule="auto"/>
        <w:rPr>
          <w:rFonts w:ascii="Times New Roman" w:hAnsi="Times New Roman" w:cs="Times New Roman"/>
          <w:sz w:val="24"/>
          <w:szCs w:val="24"/>
        </w:rPr>
      </w:pPr>
      <w:r>
        <w:rPr>
          <w:rFonts w:ascii="Times New Roman" w:hAnsi="Times New Roman" w:cs="Times New Roman"/>
          <w:sz w:val="24"/>
          <w:szCs w:val="24"/>
        </w:rPr>
        <w:t>Mr. Cawley asked to speak. He said fencing the yard would not look right aesthetically and would prefer allowing three horses without fencing the entire yard.</w:t>
      </w:r>
    </w:p>
    <w:p w14:paraId="0701EC1C" w14:textId="6FCBAFBB" w:rsidR="00DA4B87" w:rsidRDefault="00DA4B87" w:rsidP="00496E99">
      <w:pPr>
        <w:spacing w:after="0" w:line="240" w:lineRule="auto"/>
        <w:rPr>
          <w:rFonts w:ascii="Times New Roman" w:hAnsi="Times New Roman" w:cs="Times New Roman"/>
          <w:sz w:val="24"/>
          <w:szCs w:val="24"/>
        </w:rPr>
      </w:pPr>
    </w:p>
    <w:p w14:paraId="418CF4D0" w14:textId="63936161" w:rsidR="001A4CFA" w:rsidRDefault="00DA4B87" w:rsidP="00496E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reviewed the </w:t>
      </w:r>
      <w:r w:rsidR="00C130C1">
        <w:rPr>
          <w:rFonts w:ascii="Times New Roman" w:hAnsi="Times New Roman" w:cs="Times New Roman"/>
          <w:sz w:val="24"/>
          <w:szCs w:val="24"/>
        </w:rPr>
        <w:t xml:space="preserve">Cawley Area Variance – Horses </w:t>
      </w:r>
      <w:r>
        <w:rPr>
          <w:rFonts w:ascii="Times New Roman" w:hAnsi="Times New Roman" w:cs="Times New Roman"/>
          <w:sz w:val="24"/>
          <w:szCs w:val="24"/>
        </w:rPr>
        <w:t xml:space="preserve">determination with allowing three horses. </w:t>
      </w:r>
    </w:p>
    <w:p w14:paraId="7D715D3F" w14:textId="77777777" w:rsidR="00C130C1" w:rsidRPr="00C130C1" w:rsidRDefault="00C130C1" w:rsidP="00C130C1">
      <w:pPr>
        <w:pStyle w:val="Header"/>
        <w:spacing w:before="156"/>
        <w:jc w:val="center"/>
        <w:rPr>
          <w:rFonts w:ascii="Times New Roman" w:eastAsia="MS PMincho" w:hAnsi="Times New Roman" w:cs="Mangal"/>
          <w:kern w:val="2"/>
          <w:sz w:val="24"/>
          <w:szCs w:val="24"/>
          <w:lang w:eastAsia="ja-JP" w:bidi="hi-IN"/>
        </w:rPr>
      </w:pPr>
      <w:r w:rsidRPr="00C130C1">
        <w:rPr>
          <w:rFonts w:ascii="Times New Roman" w:hAnsi="Times New Roman" w:cs="Times New Roman"/>
          <w:sz w:val="24"/>
          <w:szCs w:val="24"/>
        </w:rPr>
        <w:t xml:space="preserve"> </w:t>
      </w:r>
      <w:r w:rsidRPr="00C130C1">
        <w:rPr>
          <w:rFonts w:ascii="Times New Roman" w:eastAsia="MS PMincho" w:hAnsi="Times New Roman" w:cs="Mangal"/>
          <w:b/>
          <w:bCs/>
          <w:kern w:val="2"/>
          <w:sz w:val="24"/>
          <w:szCs w:val="24"/>
          <w:lang w:eastAsia="ja-JP" w:bidi="hi-IN"/>
        </w:rPr>
        <w:t>CAWLEY AREA VARIANCE DETERMINATION</w:t>
      </w:r>
    </w:p>
    <w:p w14:paraId="01132CE8" w14:textId="77777777" w:rsidR="00C130C1" w:rsidRPr="00C130C1" w:rsidRDefault="00C130C1" w:rsidP="00C130C1">
      <w:pPr>
        <w:widowControl w:val="0"/>
        <w:tabs>
          <w:tab w:val="center" w:pos="4680"/>
          <w:tab w:val="right" w:pos="9360"/>
        </w:tabs>
        <w:suppressAutoHyphens/>
        <w:overflowPunct w:val="0"/>
        <w:spacing w:before="156" w:after="0" w:line="240" w:lineRule="auto"/>
        <w:rPr>
          <w:rFonts w:ascii="Times New Roman" w:eastAsia="MS PMincho" w:hAnsi="Times New Roman" w:cs="Mangal"/>
          <w:kern w:val="2"/>
          <w:sz w:val="24"/>
          <w:szCs w:val="24"/>
          <w:lang w:eastAsia="ja-JP" w:bidi="hi-IN"/>
        </w:rPr>
      </w:pPr>
      <w:r w:rsidRPr="00C130C1">
        <w:rPr>
          <w:rFonts w:ascii="Times New Roman" w:eastAsia="MS PMincho" w:hAnsi="Times New Roman" w:cs="Mangal"/>
          <w:kern w:val="2"/>
          <w:sz w:val="24"/>
          <w:szCs w:val="24"/>
          <w:lang w:eastAsia="ja-JP" w:bidi="hi-IN"/>
        </w:rPr>
        <w:t xml:space="preserve">Mr. </w:t>
      </w:r>
      <w:r w:rsidRPr="00C130C1">
        <w:rPr>
          <w:rFonts w:ascii="Times New Roman" w:eastAsia="MS PMincho" w:hAnsi="Times New Roman" w:cs="Times New Roman"/>
          <w:kern w:val="2"/>
          <w:sz w:val="24"/>
          <w:szCs w:val="24"/>
          <w:lang w:eastAsia="ja-JP" w:bidi="hi-IN"/>
        </w:rPr>
        <w:t>Cichon</w:t>
      </w:r>
      <w:r w:rsidRPr="00C130C1">
        <w:rPr>
          <w:rFonts w:ascii="Times New Roman" w:eastAsia="MS PMincho" w:hAnsi="Times New Roman" w:cs="Mangal"/>
          <w:kern w:val="2"/>
          <w:sz w:val="24"/>
          <w:szCs w:val="24"/>
          <w:lang w:eastAsia="ja-JP" w:bidi="hi-IN"/>
        </w:rPr>
        <w:t xml:space="preserve"> moved, seconded by Mr. </w:t>
      </w:r>
      <w:r w:rsidRPr="00C130C1">
        <w:rPr>
          <w:rFonts w:ascii="Times New Roman" w:eastAsia="MS PMincho" w:hAnsi="Times New Roman" w:cs="Times New Roman"/>
          <w:kern w:val="2"/>
          <w:sz w:val="24"/>
          <w:szCs w:val="24"/>
          <w:lang w:eastAsia="ja-JP" w:bidi="hi-IN"/>
        </w:rPr>
        <w:t>Mahood</w:t>
      </w:r>
      <w:r w:rsidRPr="00C130C1">
        <w:rPr>
          <w:rFonts w:ascii="Times New Roman" w:eastAsia="MS PMincho" w:hAnsi="Times New Roman" w:cs="Mangal"/>
          <w:kern w:val="2"/>
          <w:sz w:val="24"/>
          <w:szCs w:val="24"/>
          <w:lang w:eastAsia="ja-JP" w:bidi="hi-IN"/>
        </w:rPr>
        <w:t xml:space="preserve">, that the area variance requested by </w:t>
      </w:r>
      <w:r w:rsidRPr="00C130C1">
        <w:rPr>
          <w:rFonts w:ascii="Times New Roman" w:eastAsia="Times New Roman" w:hAnsi="Times New Roman" w:cs="Times New Roman"/>
          <w:kern w:val="2"/>
          <w:sz w:val="24"/>
          <w:szCs w:val="24"/>
          <w:lang w:eastAsia="ja-JP" w:bidi="hi-IN"/>
        </w:rPr>
        <w:t>Joshua Cawley, 829 Pittsford Mendon Center Road, Honeoye Falls, NY, consisting of 2.28 acres, with Tax account no. 204.02-1-5, zoned RA2, for a variance for an existing 12-stall horse barn to house up to 12 horses, whereas code requires the keeping of hooved animals shall require a minimum lot size of three acres, and therefore requires an area variance</w:t>
      </w:r>
      <w:r w:rsidRPr="00C130C1">
        <w:rPr>
          <w:rFonts w:ascii="Times New Roman" w:eastAsia="MS PMincho" w:hAnsi="Times New Roman" w:cs="Mangal"/>
          <w:kern w:val="2"/>
          <w:sz w:val="24"/>
          <w:szCs w:val="24"/>
          <w:lang w:eastAsia="ja-JP" w:bidi="hi-IN"/>
        </w:rPr>
        <w:t xml:space="preserve">, be </w:t>
      </w:r>
      <w:r w:rsidRPr="00C130C1">
        <w:rPr>
          <w:rFonts w:ascii="Times New Roman" w:eastAsia="MS PMincho" w:hAnsi="Times New Roman" w:cs="Mangal"/>
          <w:b/>
          <w:bCs/>
          <w:kern w:val="2"/>
          <w:sz w:val="24"/>
          <w:szCs w:val="24"/>
          <w:lang w:eastAsia="ja-JP" w:bidi="hi-IN"/>
        </w:rPr>
        <w:t>approved</w:t>
      </w:r>
      <w:r w:rsidRPr="00C130C1">
        <w:rPr>
          <w:rFonts w:ascii="Times New Roman" w:eastAsia="MS PMincho" w:hAnsi="Times New Roman" w:cs="Mangal"/>
          <w:kern w:val="2"/>
          <w:sz w:val="24"/>
          <w:szCs w:val="24"/>
          <w:lang w:eastAsia="ja-JP" w:bidi="hi-IN"/>
        </w:rPr>
        <w:t xml:space="preserve"> based on the following:</w:t>
      </w:r>
    </w:p>
    <w:p w14:paraId="57AE6CDD" w14:textId="77777777" w:rsidR="00C130C1" w:rsidRPr="00C130C1" w:rsidRDefault="00C130C1" w:rsidP="00C130C1">
      <w:pPr>
        <w:widowControl w:val="0"/>
        <w:suppressAutoHyphens/>
        <w:overflowPunct w:val="0"/>
        <w:spacing w:before="156" w:after="0" w:line="240" w:lineRule="auto"/>
        <w:rPr>
          <w:rFonts w:ascii="Times New Roman" w:eastAsia="MS PMincho" w:hAnsi="Times New Roman" w:cs="Mangal"/>
          <w:kern w:val="2"/>
          <w:sz w:val="24"/>
          <w:szCs w:val="24"/>
          <w:lang w:eastAsia="ja-JP" w:bidi="hi-IN"/>
        </w:rPr>
      </w:pPr>
      <w:r w:rsidRPr="00C130C1">
        <w:rPr>
          <w:rFonts w:ascii="Times New Roman" w:eastAsia="MS PMincho" w:hAnsi="Times New Roman" w:cs="Mangal"/>
          <w:kern w:val="2"/>
          <w:sz w:val="24"/>
          <w:szCs w:val="24"/>
          <w:lang w:eastAsia="ja-JP" w:bidi="hi-IN"/>
        </w:rPr>
        <w:t xml:space="preserve">WHEREAS, </w:t>
      </w:r>
      <w:r w:rsidRPr="00C130C1">
        <w:rPr>
          <w:rFonts w:ascii="Times New Roman" w:eastAsia="Times New Roman" w:hAnsi="Times New Roman" w:cs="Times New Roman"/>
          <w:kern w:val="2"/>
          <w:sz w:val="24"/>
          <w:szCs w:val="24"/>
          <w:lang w:eastAsia="ja-JP" w:bidi="hi-IN"/>
        </w:rPr>
        <w:t>Joshua Cawley</w:t>
      </w:r>
      <w:r w:rsidRPr="00C130C1">
        <w:rPr>
          <w:rFonts w:ascii="Times New Roman" w:eastAsia="MS PMincho" w:hAnsi="Times New Roman" w:cs="Times New Roman"/>
          <w:kern w:val="2"/>
          <w:sz w:val="24"/>
          <w:szCs w:val="24"/>
          <w:lang w:eastAsia="ja-JP" w:bidi="hi-IN"/>
        </w:rPr>
        <w:t>, the property owner appeared before the Zoning Board of Appeals at the public hearing on May 26, 2022, for the rehearing of the application originally presented on February 24, 2022; and</w:t>
      </w:r>
    </w:p>
    <w:p w14:paraId="5993370C" w14:textId="77777777" w:rsidR="00C130C1" w:rsidRPr="00C130C1" w:rsidRDefault="00C130C1" w:rsidP="00C130C1">
      <w:pPr>
        <w:widowControl w:val="0"/>
        <w:suppressAutoHyphens/>
        <w:overflowPunct w:val="0"/>
        <w:spacing w:before="156" w:after="0" w:line="240" w:lineRule="auto"/>
        <w:rPr>
          <w:rFonts w:ascii="Times New Roman" w:eastAsia="MS PMincho" w:hAnsi="Times New Roman" w:cs="Mangal"/>
          <w:kern w:val="2"/>
          <w:sz w:val="24"/>
          <w:szCs w:val="24"/>
          <w:lang w:eastAsia="ja-JP" w:bidi="hi-IN"/>
        </w:rPr>
      </w:pPr>
      <w:r w:rsidRPr="00C130C1">
        <w:rPr>
          <w:rFonts w:ascii="Times New Roman" w:eastAsia="MS PMincho" w:hAnsi="Times New Roman" w:cs="Mangal"/>
          <w:kern w:val="2"/>
          <w:sz w:val="24"/>
          <w:szCs w:val="24"/>
          <w:lang w:eastAsia="ja-JP" w:bidi="hi-IN"/>
        </w:rPr>
        <w:t>WHEREAS, The applicant is requesting to house up to 6 horses on the existing 2.28 acre lot, while Section 260-8N.(1)(a) of the Mendon Zoning Code states 6 acres is needed for 6 horses; and</w:t>
      </w:r>
    </w:p>
    <w:p w14:paraId="7FB3A7B7" w14:textId="77777777" w:rsidR="00C130C1" w:rsidRPr="00C130C1" w:rsidRDefault="00C130C1" w:rsidP="00C130C1">
      <w:pPr>
        <w:widowControl w:val="0"/>
        <w:suppressAutoHyphens/>
        <w:overflowPunct w:val="0"/>
        <w:spacing w:before="156" w:after="0" w:line="240" w:lineRule="auto"/>
        <w:rPr>
          <w:rFonts w:ascii="Times New Roman" w:eastAsia="MS PMincho" w:hAnsi="Times New Roman" w:cs="Mangal"/>
          <w:kern w:val="2"/>
          <w:sz w:val="24"/>
          <w:szCs w:val="24"/>
          <w:lang w:eastAsia="ja-JP" w:bidi="hi-IN"/>
        </w:rPr>
      </w:pPr>
      <w:r w:rsidRPr="00C130C1">
        <w:rPr>
          <w:rFonts w:ascii="Times New Roman" w:eastAsia="MS PMincho" w:hAnsi="Times New Roman" w:cs="Mangal"/>
          <w:kern w:val="2"/>
          <w:sz w:val="24"/>
          <w:szCs w:val="24"/>
          <w:lang w:eastAsia="ja-JP" w:bidi="hi-IN"/>
        </w:rPr>
        <w:t>WHEREAS, The land does not currently house horses, but it has in years past; and</w:t>
      </w:r>
    </w:p>
    <w:p w14:paraId="2A3607F3" w14:textId="77777777" w:rsidR="00C130C1" w:rsidRPr="00C130C1" w:rsidRDefault="00C130C1" w:rsidP="00C130C1">
      <w:pPr>
        <w:widowControl w:val="0"/>
        <w:suppressAutoHyphens/>
        <w:overflowPunct w:val="0"/>
        <w:spacing w:before="156" w:after="0" w:line="240" w:lineRule="auto"/>
        <w:rPr>
          <w:rFonts w:ascii="Times New Roman" w:eastAsia="MS PMincho" w:hAnsi="Times New Roman" w:cs="Mangal"/>
          <w:kern w:val="2"/>
          <w:sz w:val="24"/>
          <w:szCs w:val="24"/>
          <w:lang w:eastAsia="ja-JP" w:bidi="hi-IN"/>
        </w:rPr>
      </w:pPr>
      <w:r w:rsidRPr="00C130C1">
        <w:rPr>
          <w:rFonts w:ascii="Times New Roman" w:eastAsia="MS PMincho" w:hAnsi="Times New Roman" w:cs="Mangal"/>
          <w:kern w:val="2"/>
          <w:sz w:val="24"/>
          <w:szCs w:val="24"/>
          <w:lang w:eastAsia="ja-JP" w:bidi="hi-IN"/>
        </w:rPr>
        <w:t>WHEREAS, The applicant submitted a "Manure Management Plan for 829 Pittsford Mendon Center Road", dated May 16, 2022, covering how he plans to manage manure for the requested 6 horses; and</w:t>
      </w:r>
    </w:p>
    <w:p w14:paraId="75DBC17A" w14:textId="77777777" w:rsidR="00C130C1" w:rsidRPr="00C130C1" w:rsidRDefault="00C130C1" w:rsidP="00C130C1">
      <w:pPr>
        <w:widowControl w:val="0"/>
        <w:suppressAutoHyphens/>
        <w:overflowPunct w:val="0"/>
        <w:spacing w:before="156" w:after="0" w:line="240" w:lineRule="auto"/>
        <w:rPr>
          <w:rFonts w:ascii="Times New Roman" w:eastAsia="MS PMincho" w:hAnsi="Times New Roman" w:cs="Mangal"/>
          <w:kern w:val="2"/>
          <w:sz w:val="24"/>
          <w:szCs w:val="24"/>
          <w:lang w:eastAsia="ja-JP" w:bidi="hi-IN"/>
        </w:rPr>
      </w:pPr>
      <w:r w:rsidRPr="00C130C1">
        <w:rPr>
          <w:rFonts w:ascii="Times New Roman" w:eastAsia="MS PMincho" w:hAnsi="Times New Roman" w:cs="Mangal"/>
          <w:kern w:val="2"/>
          <w:sz w:val="24"/>
          <w:szCs w:val="24"/>
          <w:lang w:eastAsia="ja-JP" w:bidi="hi-IN"/>
        </w:rPr>
        <w:t>WHEREAS, An 11 acre parcel directly across the street is also owned by Joshua Cawley.  This parcel is currently configured as horse pastures, and the intent is to continue that usage; and</w:t>
      </w:r>
    </w:p>
    <w:p w14:paraId="0A9A5B1C" w14:textId="77777777" w:rsidR="00C130C1" w:rsidRPr="00C130C1" w:rsidRDefault="00C130C1" w:rsidP="00C130C1">
      <w:pPr>
        <w:widowControl w:val="0"/>
        <w:suppressAutoHyphens/>
        <w:overflowPunct w:val="0"/>
        <w:spacing w:before="156" w:after="0" w:line="240" w:lineRule="auto"/>
        <w:rPr>
          <w:rFonts w:ascii="Times New Roman" w:eastAsia="MS PMincho" w:hAnsi="Times New Roman" w:cs="Mangal"/>
          <w:kern w:val="2"/>
          <w:sz w:val="24"/>
          <w:szCs w:val="24"/>
          <w:lang w:eastAsia="ja-JP" w:bidi="hi-IN"/>
        </w:rPr>
      </w:pPr>
      <w:r w:rsidRPr="00C130C1">
        <w:rPr>
          <w:rFonts w:ascii="Times New Roman" w:eastAsia="MS PMincho" w:hAnsi="Times New Roman" w:cs="Mangal"/>
          <w:kern w:val="2"/>
          <w:sz w:val="24"/>
          <w:szCs w:val="24"/>
          <w:lang w:eastAsia="ja-JP" w:bidi="hi-IN"/>
        </w:rPr>
        <w:t>WHEREAS, Section 260-51 of the Mendon Zoning Code requires a Special Use Permit to run a stable or riding academy. Special Use Permits are handled by the Planning Boards, and J</w:t>
      </w:r>
      <w:r w:rsidRPr="00C130C1">
        <w:rPr>
          <w:rFonts w:ascii="Times New Roman" w:eastAsia="Times New Roman" w:hAnsi="Times New Roman" w:cs="Times New Roman"/>
          <w:kern w:val="2"/>
          <w:sz w:val="24"/>
          <w:szCs w:val="24"/>
          <w:lang w:eastAsia="ja-JP" w:bidi="hi-IN"/>
        </w:rPr>
        <w:t>oshua Cawley</w:t>
      </w:r>
      <w:r w:rsidRPr="00C130C1">
        <w:rPr>
          <w:rFonts w:ascii="Times New Roman" w:eastAsia="MS PMincho" w:hAnsi="Times New Roman" w:cs="Mangal"/>
          <w:kern w:val="2"/>
          <w:sz w:val="24"/>
          <w:szCs w:val="24"/>
          <w:lang w:eastAsia="ja-JP" w:bidi="hi-IN"/>
        </w:rPr>
        <w:t xml:space="preserve"> has been informed of such; and</w:t>
      </w:r>
    </w:p>
    <w:p w14:paraId="5EA60954" w14:textId="77777777" w:rsidR="00C130C1" w:rsidRPr="00C130C1" w:rsidRDefault="00C130C1" w:rsidP="00C130C1">
      <w:pPr>
        <w:widowControl w:val="0"/>
        <w:suppressAutoHyphens/>
        <w:overflowPunct w:val="0"/>
        <w:spacing w:before="156" w:after="0" w:line="240" w:lineRule="auto"/>
        <w:rPr>
          <w:rFonts w:ascii="Times New Roman" w:eastAsia="MS PMincho" w:hAnsi="Times New Roman" w:cs="Mangal"/>
          <w:kern w:val="2"/>
          <w:sz w:val="24"/>
          <w:szCs w:val="24"/>
          <w:lang w:eastAsia="ja-JP" w:bidi="hi-IN"/>
        </w:rPr>
      </w:pPr>
      <w:r w:rsidRPr="00C130C1">
        <w:rPr>
          <w:rFonts w:ascii="Times New Roman" w:eastAsia="MS PMincho" w:hAnsi="Times New Roman" w:cs="Mangal"/>
          <w:kern w:val="2"/>
          <w:sz w:val="24"/>
          <w:szCs w:val="24"/>
          <w:lang w:eastAsia="ja-JP" w:bidi="hi-IN"/>
        </w:rPr>
        <w:t>WHEREAS, Mendon Ponds Park is connected to the rear of the property; and</w:t>
      </w:r>
    </w:p>
    <w:p w14:paraId="22C0B249" w14:textId="77777777" w:rsidR="00C130C1" w:rsidRPr="00C130C1" w:rsidRDefault="00C130C1" w:rsidP="00C130C1">
      <w:pPr>
        <w:widowControl w:val="0"/>
        <w:suppressAutoHyphens/>
        <w:overflowPunct w:val="0"/>
        <w:spacing w:before="156" w:after="0" w:line="240" w:lineRule="auto"/>
        <w:rPr>
          <w:rFonts w:ascii="Times New Roman" w:eastAsia="MS PMincho" w:hAnsi="Times New Roman" w:cs="Mangal"/>
          <w:kern w:val="2"/>
          <w:sz w:val="24"/>
          <w:szCs w:val="24"/>
          <w:lang w:eastAsia="ja-JP" w:bidi="hi-IN"/>
        </w:rPr>
      </w:pPr>
      <w:r w:rsidRPr="00C130C1">
        <w:rPr>
          <w:rFonts w:ascii="Times New Roman" w:eastAsia="MS PMincho" w:hAnsi="Times New Roman" w:cs="Mangal"/>
          <w:kern w:val="2"/>
          <w:sz w:val="24"/>
          <w:szCs w:val="24"/>
          <w:lang w:eastAsia="ja-JP" w:bidi="hi-IN"/>
        </w:rPr>
        <w:t xml:space="preserve">WHEREAS, Mr. Cawley intends to use the property for residential, not commercial purposes; </w:t>
      </w:r>
      <w:r w:rsidRPr="00C130C1">
        <w:rPr>
          <w:rFonts w:ascii="Times New Roman" w:eastAsia="MS PMincho" w:hAnsi="Times New Roman" w:cs="Mangal"/>
          <w:kern w:val="2"/>
          <w:sz w:val="24"/>
          <w:szCs w:val="24"/>
          <w:lang w:eastAsia="ja-JP" w:bidi="hi-IN"/>
        </w:rPr>
        <w:lastRenderedPageBreak/>
        <w:t>and</w:t>
      </w:r>
    </w:p>
    <w:p w14:paraId="55845B08" w14:textId="77777777" w:rsidR="00C130C1" w:rsidRPr="00C130C1" w:rsidRDefault="00C130C1" w:rsidP="00C130C1">
      <w:pPr>
        <w:widowControl w:val="0"/>
        <w:suppressAutoHyphens/>
        <w:overflowPunct w:val="0"/>
        <w:spacing w:before="156" w:after="0" w:line="240" w:lineRule="auto"/>
        <w:rPr>
          <w:rFonts w:ascii="Times New Roman" w:eastAsia="MS PMincho" w:hAnsi="Times New Roman" w:cs="Mangal"/>
          <w:kern w:val="2"/>
          <w:sz w:val="24"/>
          <w:szCs w:val="24"/>
          <w:lang w:eastAsia="ja-JP" w:bidi="hi-IN"/>
        </w:rPr>
      </w:pPr>
      <w:r w:rsidRPr="00C130C1">
        <w:rPr>
          <w:rFonts w:ascii="Times New Roman" w:eastAsia="MS PMincho" w:hAnsi="Times New Roman" w:cs="Mangal"/>
          <w:kern w:val="2"/>
          <w:sz w:val="24"/>
          <w:szCs w:val="24"/>
          <w:lang w:eastAsia="ja-JP" w:bidi="hi-IN"/>
        </w:rPr>
        <w:t>WHEREAS, No members of the public commented during the public hearing; and</w:t>
      </w:r>
    </w:p>
    <w:p w14:paraId="51A52ACE" w14:textId="77777777" w:rsidR="00C130C1" w:rsidRPr="00C130C1" w:rsidRDefault="00C130C1" w:rsidP="00C130C1">
      <w:pPr>
        <w:widowControl w:val="0"/>
        <w:suppressAutoHyphens/>
        <w:overflowPunct w:val="0"/>
        <w:spacing w:before="156" w:after="0" w:line="240" w:lineRule="auto"/>
        <w:rPr>
          <w:rFonts w:ascii="Times New Roman" w:eastAsia="MS PMincho" w:hAnsi="Times New Roman" w:cs="Mangal"/>
          <w:kern w:val="2"/>
          <w:sz w:val="24"/>
          <w:szCs w:val="24"/>
          <w:lang w:eastAsia="ja-JP" w:bidi="hi-IN"/>
        </w:rPr>
      </w:pPr>
      <w:r w:rsidRPr="00C130C1">
        <w:rPr>
          <w:rFonts w:ascii="Times New Roman" w:eastAsia="MS PMincho" w:hAnsi="Times New Roman" w:cs="Mangal"/>
          <w:kern w:val="2"/>
          <w:sz w:val="24"/>
          <w:szCs w:val="24"/>
          <w:lang w:eastAsia="ja-JP" w:bidi="hi-IN"/>
        </w:rPr>
        <w:t xml:space="preserve">WHEREAS, This application was sent to the County Planning Board for review under General Municipal Law 239-m and the County returned comments dated </w:t>
      </w:r>
      <w:r w:rsidRPr="00C130C1">
        <w:rPr>
          <w:rFonts w:ascii="Times New Roman" w:eastAsia="MS PMincho" w:hAnsi="Times New Roman" w:cs="Times New Roman"/>
          <w:kern w:val="2"/>
          <w:sz w:val="24"/>
          <w:szCs w:val="24"/>
          <w:lang w:eastAsia="ja-JP" w:bidi="hi-IN"/>
        </w:rPr>
        <w:t>February 24, 2022</w:t>
      </w:r>
      <w:r w:rsidRPr="00C130C1">
        <w:rPr>
          <w:rFonts w:ascii="Times New Roman" w:eastAsia="MS PMincho" w:hAnsi="Times New Roman" w:cs="Mangal"/>
          <w:kern w:val="2"/>
          <w:sz w:val="24"/>
          <w:szCs w:val="24"/>
          <w:lang w:eastAsia="ja-JP" w:bidi="hi-IN"/>
        </w:rPr>
        <w:t>; and</w:t>
      </w:r>
    </w:p>
    <w:p w14:paraId="48680610" w14:textId="77777777" w:rsidR="00C130C1" w:rsidRPr="00C130C1" w:rsidRDefault="00C130C1" w:rsidP="00C130C1">
      <w:pPr>
        <w:widowControl w:val="0"/>
        <w:suppressAutoHyphens/>
        <w:overflowPunct w:val="0"/>
        <w:spacing w:before="156" w:after="0" w:line="240" w:lineRule="auto"/>
        <w:rPr>
          <w:rFonts w:ascii="Times New Roman" w:eastAsia="MS PMincho" w:hAnsi="Times New Roman" w:cs="Mangal"/>
          <w:kern w:val="2"/>
          <w:sz w:val="24"/>
          <w:szCs w:val="24"/>
          <w:lang w:eastAsia="ja-JP" w:bidi="hi-IN"/>
        </w:rPr>
      </w:pPr>
      <w:r w:rsidRPr="00C130C1">
        <w:rPr>
          <w:rFonts w:ascii="Times New Roman" w:eastAsia="MS PMincho" w:hAnsi="Times New Roman" w:cs="Mangal"/>
          <w:kern w:val="2"/>
          <w:sz w:val="24"/>
          <w:szCs w:val="24"/>
          <w:lang w:eastAsia="ja-JP" w:bidi="hi-IN"/>
        </w:rPr>
        <w:t>WHEREAS, After review, the Zoning Board of Appeals has weighed the facts and determined no more than 3 permanent horses is appropriate; and</w:t>
      </w:r>
    </w:p>
    <w:p w14:paraId="59BD7CDC" w14:textId="77777777" w:rsidR="00C130C1" w:rsidRPr="00C130C1" w:rsidRDefault="00C130C1" w:rsidP="00C130C1">
      <w:pPr>
        <w:widowControl w:val="0"/>
        <w:suppressAutoHyphens/>
        <w:overflowPunct w:val="0"/>
        <w:spacing w:before="156" w:after="0" w:line="240" w:lineRule="auto"/>
        <w:rPr>
          <w:rFonts w:ascii="Times New Roman" w:eastAsia="MS PMincho" w:hAnsi="Times New Roman" w:cs="Mangal"/>
          <w:kern w:val="2"/>
          <w:sz w:val="24"/>
          <w:szCs w:val="24"/>
          <w:lang w:eastAsia="ja-JP" w:bidi="hi-IN"/>
        </w:rPr>
      </w:pPr>
      <w:r w:rsidRPr="00C130C1">
        <w:rPr>
          <w:rFonts w:ascii="Times New Roman" w:eastAsia="MS PMincho" w:hAnsi="Times New Roman" w:cs="Mangal"/>
          <w:kern w:val="2"/>
          <w:sz w:val="24"/>
          <w:szCs w:val="24"/>
          <w:lang w:eastAsia="ja-JP" w:bidi="hi-IN"/>
        </w:rPr>
        <w:t>WHEREAS, after review, the Zoning Board of Appeals has weighed the effects of the requested variance on the health, safety, and welfare of the neighborhood and community, and made the following findings:</w:t>
      </w:r>
    </w:p>
    <w:p w14:paraId="556BF716" w14:textId="77777777" w:rsidR="00C130C1" w:rsidRPr="00C130C1" w:rsidRDefault="00C130C1" w:rsidP="00C130C1">
      <w:pPr>
        <w:widowControl w:val="0"/>
        <w:numPr>
          <w:ilvl w:val="0"/>
          <w:numId w:val="3"/>
        </w:numPr>
        <w:suppressAutoHyphens/>
        <w:overflowPunct w:val="0"/>
        <w:spacing w:before="156" w:after="0" w:line="240" w:lineRule="auto"/>
        <w:rPr>
          <w:rFonts w:ascii="Times New Roman" w:eastAsia="MS PMincho" w:hAnsi="Times New Roman" w:cs="Mangal"/>
          <w:kern w:val="2"/>
          <w:sz w:val="24"/>
          <w:szCs w:val="24"/>
          <w:lang w:eastAsia="ja-JP" w:bidi="hi-IN"/>
        </w:rPr>
      </w:pPr>
      <w:r w:rsidRPr="00C130C1">
        <w:rPr>
          <w:rFonts w:ascii="Times New Roman" w:eastAsia="MS PMincho" w:hAnsi="Times New Roman" w:cs="Mangal"/>
          <w:kern w:val="2"/>
          <w:sz w:val="24"/>
          <w:szCs w:val="24"/>
          <w:lang w:eastAsia="ja-JP" w:bidi="hi-IN"/>
        </w:rPr>
        <w:t>The requested benefit can</w:t>
      </w:r>
      <w:r w:rsidRPr="00C130C1">
        <w:rPr>
          <w:rFonts w:ascii="Times New Roman" w:eastAsia="MS PMincho" w:hAnsi="Times New Roman" w:cs="Mangal"/>
          <w:b/>
          <w:bCs/>
          <w:kern w:val="2"/>
          <w:sz w:val="24"/>
          <w:szCs w:val="24"/>
          <w:lang w:eastAsia="ja-JP" w:bidi="hi-IN"/>
        </w:rPr>
        <w:t>not</w:t>
      </w:r>
      <w:r w:rsidRPr="00C130C1">
        <w:rPr>
          <w:rFonts w:ascii="Times New Roman" w:eastAsia="MS PMincho" w:hAnsi="Times New Roman" w:cs="Mangal"/>
          <w:kern w:val="2"/>
          <w:sz w:val="24"/>
          <w:szCs w:val="24"/>
          <w:lang w:eastAsia="ja-JP" w:bidi="hi-IN"/>
        </w:rPr>
        <w:t xml:space="preserve"> be achieved by other feasible means, as the lots size is too small.</w:t>
      </w:r>
    </w:p>
    <w:p w14:paraId="29F2E7CD" w14:textId="77777777" w:rsidR="00C130C1" w:rsidRPr="00C130C1" w:rsidRDefault="00C130C1" w:rsidP="00C130C1">
      <w:pPr>
        <w:widowControl w:val="0"/>
        <w:numPr>
          <w:ilvl w:val="0"/>
          <w:numId w:val="3"/>
        </w:numPr>
        <w:suppressAutoHyphens/>
        <w:overflowPunct w:val="0"/>
        <w:spacing w:before="156" w:after="0" w:line="240" w:lineRule="auto"/>
        <w:rPr>
          <w:rFonts w:ascii="Times New Roman" w:eastAsia="MS PMincho" w:hAnsi="Times New Roman" w:cs="Mangal"/>
          <w:kern w:val="2"/>
          <w:sz w:val="24"/>
          <w:szCs w:val="24"/>
          <w:lang w:eastAsia="ja-JP" w:bidi="hi-IN"/>
        </w:rPr>
      </w:pPr>
      <w:r w:rsidRPr="00C130C1">
        <w:rPr>
          <w:rFonts w:ascii="Times New Roman" w:eastAsia="MS PMincho" w:hAnsi="Times New Roman" w:cs="Mangal"/>
          <w:kern w:val="2"/>
          <w:sz w:val="24"/>
          <w:szCs w:val="24"/>
          <w:lang w:eastAsia="ja-JP" w:bidi="hi-IN"/>
        </w:rPr>
        <w:t xml:space="preserve">The request </w:t>
      </w:r>
      <w:r w:rsidRPr="00C130C1">
        <w:rPr>
          <w:rFonts w:ascii="Times New Roman" w:eastAsia="MS PMincho" w:hAnsi="Times New Roman" w:cs="Mangal"/>
          <w:b/>
          <w:bCs/>
          <w:kern w:val="2"/>
          <w:sz w:val="24"/>
          <w:szCs w:val="24"/>
          <w:lang w:eastAsia="ja-JP" w:bidi="hi-IN"/>
        </w:rPr>
        <w:t>is</w:t>
      </w:r>
      <w:r w:rsidRPr="00C130C1">
        <w:rPr>
          <w:rFonts w:ascii="Times New Roman" w:eastAsia="MS PMincho" w:hAnsi="Times New Roman" w:cs="Mangal"/>
          <w:kern w:val="2"/>
          <w:sz w:val="24"/>
          <w:szCs w:val="24"/>
          <w:lang w:eastAsia="ja-JP" w:bidi="hi-IN"/>
        </w:rPr>
        <w:t xml:space="preserve"> substantial as additional acreage on adjoining properties does not mitigate the issues.</w:t>
      </w:r>
    </w:p>
    <w:p w14:paraId="66B37105" w14:textId="77777777" w:rsidR="00C130C1" w:rsidRPr="00C130C1" w:rsidRDefault="00C130C1" w:rsidP="00C130C1">
      <w:pPr>
        <w:widowControl w:val="0"/>
        <w:numPr>
          <w:ilvl w:val="0"/>
          <w:numId w:val="3"/>
        </w:numPr>
        <w:suppressAutoHyphens/>
        <w:overflowPunct w:val="0"/>
        <w:spacing w:before="156" w:after="0" w:line="240" w:lineRule="auto"/>
        <w:rPr>
          <w:rFonts w:ascii="Times New Roman" w:eastAsia="MS PMincho" w:hAnsi="Times New Roman" w:cs="Mangal"/>
          <w:kern w:val="2"/>
          <w:sz w:val="24"/>
          <w:szCs w:val="24"/>
          <w:lang w:eastAsia="ja-JP" w:bidi="hi-IN"/>
        </w:rPr>
      </w:pPr>
      <w:r w:rsidRPr="00C130C1">
        <w:rPr>
          <w:rFonts w:ascii="Times New Roman" w:eastAsia="MS PMincho" w:hAnsi="Times New Roman" w:cs="Mangal"/>
          <w:kern w:val="2"/>
          <w:sz w:val="24"/>
          <w:szCs w:val="24"/>
          <w:lang w:eastAsia="ja-JP" w:bidi="hi-IN"/>
        </w:rPr>
        <w:t xml:space="preserve">The request will </w:t>
      </w:r>
      <w:r w:rsidRPr="00C130C1">
        <w:rPr>
          <w:rFonts w:ascii="Times New Roman" w:eastAsia="MS PMincho" w:hAnsi="Times New Roman" w:cs="Mangal"/>
          <w:b/>
          <w:bCs/>
          <w:kern w:val="2"/>
          <w:sz w:val="24"/>
          <w:szCs w:val="24"/>
          <w:lang w:eastAsia="ja-JP" w:bidi="hi-IN"/>
        </w:rPr>
        <w:t>not</w:t>
      </w:r>
      <w:r w:rsidRPr="00C130C1">
        <w:rPr>
          <w:rFonts w:ascii="Times New Roman" w:eastAsia="MS PMincho" w:hAnsi="Times New Roman" w:cs="Mangal"/>
          <w:kern w:val="2"/>
          <w:sz w:val="24"/>
          <w:szCs w:val="24"/>
          <w:lang w:eastAsia="ja-JP" w:bidi="hi-IN"/>
        </w:rPr>
        <w:t xml:space="preserve"> have any adverse physical or environmental effects, as the applicant has a manure management plan.</w:t>
      </w:r>
      <w:r w:rsidRPr="00C130C1">
        <w:rPr>
          <w:rFonts w:ascii="Times New Roman" w:eastAsia="MS PMincho" w:hAnsi="Times New Roman" w:cs="Times New Roman"/>
          <w:kern w:val="2"/>
          <w:sz w:val="24"/>
          <w:szCs w:val="24"/>
          <w:lang w:eastAsia="ja-JP" w:bidi="hi-IN"/>
        </w:rPr>
        <w:t xml:space="preserve"> </w:t>
      </w:r>
    </w:p>
    <w:p w14:paraId="0D03CCF2" w14:textId="77777777" w:rsidR="00C130C1" w:rsidRPr="00C130C1" w:rsidRDefault="00C130C1" w:rsidP="00C130C1">
      <w:pPr>
        <w:widowControl w:val="0"/>
        <w:numPr>
          <w:ilvl w:val="0"/>
          <w:numId w:val="3"/>
        </w:numPr>
        <w:suppressAutoHyphens/>
        <w:overflowPunct w:val="0"/>
        <w:spacing w:before="156" w:after="0" w:line="240" w:lineRule="auto"/>
        <w:rPr>
          <w:rFonts w:ascii="Times New Roman" w:eastAsia="MS PMincho" w:hAnsi="Times New Roman" w:cs="Mangal"/>
          <w:kern w:val="2"/>
          <w:sz w:val="24"/>
          <w:szCs w:val="24"/>
          <w:lang w:eastAsia="ja-JP" w:bidi="hi-IN"/>
        </w:rPr>
      </w:pPr>
      <w:r w:rsidRPr="00C130C1">
        <w:rPr>
          <w:rFonts w:ascii="Times New Roman" w:eastAsia="MS PMincho" w:hAnsi="Times New Roman" w:cs="Mangal"/>
          <w:kern w:val="2"/>
          <w:sz w:val="24"/>
          <w:szCs w:val="24"/>
          <w:lang w:eastAsia="ja-JP" w:bidi="hi-IN"/>
        </w:rPr>
        <w:t xml:space="preserve">The request will </w:t>
      </w:r>
      <w:r w:rsidRPr="00C130C1">
        <w:rPr>
          <w:rFonts w:ascii="Times New Roman" w:eastAsia="MS PMincho" w:hAnsi="Times New Roman" w:cs="Mangal"/>
          <w:b/>
          <w:bCs/>
          <w:kern w:val="2"/>
          <w:sz w:val="24"/>
          <w:szCs w:val="24"/>
          <w:lang w:eastAsia="ja-JP" w:bidi="hi-IN"/>
        </w:rPr>
        <w:t>not</w:t>
      </w:r>
      <w:r w:rsidRPr="00C130C1">
        <w:rPr>
          <w:rFonts w:ascii="Times New Roman" w:eastAsia="MS PMincho" w:hAnsi="Times New Roman" w:cs="Mangal"/>
          <w:kern w:val="2"/>
          <w:sz w:val="24"/>
          <w:szCs w:val="24"/>
          <w:lang w:eastAsia="ja-JP" w:bidi="hi-IN"/>
        </w:rPr>
        <w:t xml:space="preserve"> have an undesirable change in the neighborhood, as horses have been previously housed on this site. </w:t>
      </w:r>
    </w:p>
    <w:p w14:paraId="65DA2A9E" w14:textId="77777777" w:rsidR="00C130C1" w:rsidRPr="00C130C1" w:rsidRDefault="00C130C1" w:rsidP="00C130C1">
      <w:pPr>
        <w:widowControl w:val="0"/>
        <w:numPr>
          <w:ilvl w:val="0"/>
          <w:numId w:val="3"/>
        </w:numPr>
        <w:suppressAutoHyphens/>
        <w:overflowPunct w:val="0"/>
        <w:spacing w:before="156" w:after="0" w:line="240" w:lineRule="auto"/>
        <w:rPr>
          <w:rFonts w:ascii="Times New Roman" w:eastAsia="MS PMincho" w:hAnsi="Times New Roman" w:cs="Mangal"/>
          <w:kern w:val="2"/>
          <w:sz w:val="24"/>
          <w:szCs w:val="24"/>
          <w:lang w:eastAsia="ja-JP" w:bidi="hi-IN"/>
        </w:rPr>
      </w:pPr>
      <w:r w:rsidRPr="00C130C1">
        <w:rPr>
          <w:rFonts w:ascii="Times New Roman" w:eastAsia="MS PMincho" w:hAnsi="Times New Roman" w:cs="Mangal"/>
          <w:kern w:val="2"/>
          <w:sz w:val="24"/>
          <w:szCs w:val="24"/>
          <w:lang w:eastAsia="ja-JP" w:bidi="hi-IN"/>
        </w:rPr>
        <w:t xml:space="preserve">The difficulty </w:t>
      </w:r>
      <w:r w:rsidRPr="00C130C1">
        <w:rPr>
          <w:rFonts w:ascii="Times New Roman" w:eastAsia="MS PMincho" w:hAnsi="Times New Roman" w:cs="Mangal"/>
          <w:b/>
          <w:bCs/>
          <w:kern w:val="2"/>
          <w:sz w:val="24"/>
          <w:szCs w:val="24"/>
          <w:lang w:eastAsia="ja-JP" w:bidi="hi-IN"/>
        </w:rPr>
        <w:t>was</w:t>
      </w:r>
      <w:r w:rsidRPr="00C130C1">
        <w:rPr>
          <w:rFonts w:ascii="Times New Roman" w:eastAsia="MS PMincho" w:hAnsi="Times New Roman" w:cs="Mangal"/>
          <w:kern w:val="2"/>
          <w:sz w:val="24"/>
          <w:szCs w:val="24"/>
          <w:lang w:eastAsia="ja-JP" w:bidi="hi-IN"/>
        </w:rPr>
        <w:t xml:space="preserve"> self-created, as it is the desire for horses driving this request.</w:t>
      </w:r>
    </w:p>
    <w:p w14:paraId="7DA1CCE8" w14:textId="77777777" w:rsidR="00C130C1" w:rsidRPr="00C130C1" w:rsidRDefault="00C130C1" w:rsidP="00C130C1">
      <w:pPr>
        <w:widowControl w:val="0"/>
        <w:numPr>
          <w:ilvl w:val="0"/>
          <w:numId w:val="3"/>
        </w:numPr>
        <w:suppressAutoHyphens/>
        <w:overflowPunct w:val="0"/>
        <w:spacing w:before="156" w:after="0" w:line="240" w:lineRule="auto"/>
        <w:rPr>
          <w:rFonts w:ascii="Times New Roman" w:eastAsia="MS PMincho" w:hAnsi="Times New Roman" w:cs="Times New Roman"/>
          <w:kern w:val="2"/>
          <w:sz w:val="24"/>
          <w:szCs w:val="24"/>
          <w:lang w:eastAsia="ja-JP" w:bidi="hi-IN"/>
        </w:rPr>
      </w:pPr>
      <w:r w:rsidRPr="00C130C1">
        <w:rPr>
          <w:rFonts w:ascii="Times New Roman" w:eastAsia="MS PMincho" w:hAnsi="Times New Roman" w:cs="Times New Roman"/>
          <w:kern w:val="2"/>
          <w:sz w:val="24"/>
          <w:szCs w:val="24"/>
          <w:lang w:eastAsia="ja-JP" w:bidi="hi-IN"/>
        </w:rPr>
        <w:t>This is a Type II action under SEQR</w:t>
      </w:r>
    </w:p>
    <w:p w14:paraId="433ED47F" w14:textId="77777777" w:rsidR="00C130C1" w:rsidRPr="00C130C1" w:rsidRDefault="00C130C1" w:rsidP="00C130C1">
      <w:pPr>
        <w:widowControl w:val="0"/>
        <w:suppressAutoHyphens/>
        <w:overflowPunct w:val="0"/>
        <w:spacing w:before="156" w:after="0" w:line="240" w:lineRule="auto"/>
        <w:rPr>
          <w:rFonts w:ascii="Times New Roman" w:eastAsia="MS PMincho" w:hAnsi="Times New Roman" w:cs="Mangal"/>
          <w:kern w:val="2"/>
          <w:sz w:val="24"/>
          <w:szCs w:val="24"/>
          <w:lang w:eastAsia="ja-JP" w:bidi="hi-IN"/>
        </w:rPr>
      </w:pPr>
      <w:r w:rsidRPr="00C130C1">
        <w:rPr>
          <w:rFonts w:ascii="Times New Roman" w:eastAsia="MS PMincho" w:hAnsi="Times New Roman" w:cs="Mangal"/>
          <w:kern w:val="2"/>
          <w:sz w:val="24"/>
          <w:szCs w:val="24"/>
          <w:lang w:eastAsia="ja-JP" w:bidi="hi-IN"/>
        </w:rPr>
        <w:t xml:space="preserve">NOW, THEREFORE, BE IT RESOLVED that the application be </w:t>
      </w:r>
      <w:r w:rsidRPr="00C130C1">
        <w:rPr>
          <w:rFonts w:ascii="Times New Roman" w:eastAsia="MS PMincho" w:hAnsi="Times New Roman" w:cs="Mangal"/>
          <w:b/>
          <w:bCs/>
          <w:kern w:val="2"/>
          <w:sz w:val="24"/>
          <w:szCs w:val="24"/>
          <w:lang w:eastAsia="ja-JP" w:bidi="hi-IN"/>
        </w:rPr>
        <w:t>granted</w:t>
      </w:r>
      <w:r w:rsidRPr="00C130C1">
        <w:rPr>
          <w:rFonts w:ascii="Times New Roman" w:eastAsia="MS PMincho" w:hAnsi="Times New Roman" w:cs="Mangal"/>
          <w:kern w:val="2"/>
          <w:sz w:val="24"/>
          <w:szCs w:val="24"/>
          <w:lang w:eastAsia="ja-JP" w:bidi="hi-IN"/>
        </w:rPr>
        <w:t xml:space="preserve"> to the extent that the applicant is permitted no more than 3 permanent horses on the property for the reasons stated above.</w:t>
      </w:r>
    </w:p>
    <w:p w14:paraId="1988299D" w14:textId="32CB6BD0" w:rsidR="00C130C1" w:rsidRDefault="00C130C1" w:rsidP="00496E99">
      <w:pPr>
        <w:spacing w:after="0" w:line="240" w:lineRule="auto"/>
        <w:rPr>
          <w:rFonts w:ascii="Times New Roman" w:hAnsi="Times New Roman" w:cs="Times New Roman"/>
          <w:sz w:val="24"/>
          <w:szCs w:val="24"/>
        </w:rPr>
      </w:pPr>
    </w:p>
    <w:p w14:paraId="2FE9981B" w14:textId="77777777" w:rsidR="00C130C1" w:rsidRPr="00385DF1" w:rsidRDefault="00C130C1" w:rsidP="00C130C1">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MOTION</w:t>
      </w:r>
    </w:p>
    <w:p w14:paraId="2F7D0021" w14:textId="3E39B252" w:rsidR="00C130C1" w:rsidRPr="00385DF1" w:rsidRDefault="00C130C1" w:rsidP="00C130C1">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w:t>
      </w:r>
      <w:r>
        <w:rPr>
          <w:rFonts w:ascii="Times New Roman" w:hAnsi="Times New Roman" w:cs="Times New Roman"/>
          <w:sz w:val="24"/>
          <w:szCs w:val="24"/>
        </w:rPr>
        <w:t>. Maxon</w:t>
      </w:r>
      <w:r w:rsidRPr="00385DF1">
        <w:rPr>
          <w:rFonts w:ascii="Times New Roman" w:hAnsi="Times New Roman" w:cs="Times New Roman"/>
          <w:sz w:val="24"/>
          <w:szCs w:val="24"/>
        </w:rPr>
        <w:t xml:space="preserve"> moved, second by Mr. </w:t>
      </w:r>
      <w:r>
        <w:rPr>
          <w:rFonts w:ascii="Times New Roman" w:hAnsi="Times New Roman" w:cs="Times New Roman"/>
          <w:sz w:val="24"/>
          <w:szCs w:val="24"/>
        </w:rPr>
        <w:t>Mahood</w:t>
      </w:r>
      <w:r w:rsidRPr="00385DF1">
        <w:rPr>
          <w:rFonts w:ascii="Times New Roman" w:hAnsi="Times New Roman" w:cs="Times New Roman"/>
          <w:sz w:val="24"/>
          <w:szCs w:val="24"/>
        </w:rPr>
        <w:t>, to close the public hearing</w:t>
      </w:r>
      <w:r>
        <w:rPr>
          <w:rFonts w:ascii="Times New Roman" w:hAnsi="Times New Roman" w:cs="Times New Roman"/>
          <w:sz w:val="24"/>
          <w:szCs w:val="24"/>
        </w:rPr>
        <w:t xml:space="preserve"> at</w:t>
      </w:r>
      <w:r w:rsidRPr="00385DF1">
        <w:rPr>
          <w:rFonts w:ascii="Times New Roman" w:hAnsi="Times New Roman" w:cs="Times New Roman"/>
          <w:sz w:val="24"/>
          <w:szCs w:val="24"/>
        </w:rPr>
        <w:t xml:space="preserve"> 7:</w:t>
      </w:r>
      <w:r>
        <w:rPr>
          <w:rFonts w:ascii="Times New Roman" w:hAnsi="Times New Roman" w:cs="Times New Roman"/>
          <w:sz w:val="24"/>
          <w:szCs w:val="24"/>
        </w:rPr>
        <w:t xml:space="preserve">41 </w:t>
      </w:r>
      <w:r w:rsidRPr="00385DF1">
        <w:rPr>
          <w:rFonts w:ascii="Times New Roman" w:hAnsi="Times New Roman" w:cs="Times New Roman"/>
          <w:sz w:val="24"/>
          <w:szCs w:val="24"/>
        </w:rPr>
        <w:t xml:space="preserve">pm.  </w:t>
      </w:r>
    </w:p>
    <w:p w14:paraId="697AADEE" w14:textId="77777777" w:rsidR="00C130C1" w:rsidRPr="00385DF1" w:rsidRDefault="00C130C1" w:rsidP="00C130C1">
      <w:pPr>
        <w:spacing w:after="0" w:line="240" w:lineRule="auto"/>
        <w:rPr>
          <w:rFonts w:ascii="Times New Roman" w:hAnsi="Times New Roman" w:cs="Times New Roman"/>
          <w:sz w:val="24"/>
          <w:szCs w:val="24"/>
        </w:rPr>
      </w:pPr>
    </w:p>
    <w:p w14:paraId="226F694A" w14:textId="77777777" w:rsidR="00C130C1" w:rsidRPr="00385DF1" w:rsidRDefault="00C130C1" w:rsidP="00C130C1">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APPROVED</w:t>
      </w:r>
    </w:p>
    <w:p w14:paraId="27270FF4" w14:textId="77777777" w:rsidR="00C130C1" w:rsidRPr="00385DF1" w:rsidRDefault="00C130C1" w:rsidP="00C130C1">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Bassette – aye; Mr. Maxon – aye; </w:t>
      </w:r>
      <w:r>
        <w:rPr>
          <w:rFonts w:ascii="Times New Roman" w:hAnsi="Times New Roman" w:cs="Times New Roman"/>
          <w:sz w:val="24"/>
          <w:szCs w:val="24"/>
        </w:rPr>
        <w:t>Mr. Mahood – aye;</w:t>
      </w:r>
      <w:r w:rsidRPr="00385DF1">
        <w:rPr>
          <w:rFonts w:ascii="Times New Roman" w:hAnsi="Times New Roman" w:cs="Times New Roman"/>
          <w:sz w:val="24"/>
          <w:szCs w:val="24"/>
        </w:rPr>
        <w:t xml:space="preserve"> and Mr. Cichon – aye.</w:t>
      </w:r>
    </w:p>
    <w:p w14:paraId="27959108" w14:textId="77777777" w:rsidR="00C130C1" w:rsidRPr="00C130C1" w:rsidRDefault="00C130C1" w:rsidP="00496E99">
      <w:pPr>
        <w:spacing w:after="0" w:line="240" w:lineRule="auto"/>
        <w:rPr>
          <w:rFonts w:ascii="Times New Roman" w:hAnsi="Times New Roman" w:cs="Times New Roman"/>
          <w:sz w:val="24"/>
          <w:szCs w:val="24"/>
        </w:rPr>
      </w:pPr>
    </w:p>
    <w:p w14:paraId="24328502" w14:textId="6A85D757" w:rsidR="00496E99" w:rsidRPr="00BB1FBF" w:rsidRDefault="00496E99" w:rsidP="00496E99">
      <w:pPr>
        <w:spacing w:after="0" w:line="240" w:lineRule="auto"/>
        <w:rPr>
          <w:rFonts w:ascii="Times New Roman" w:hAnsi="Times New Roman" w:cs="Times New Roman"/>
          <w:b/>
          <w:sz w:val="24"/>
          <w:szCs w:val="24"/>
          <w:u w:val="single"/>
        </w:rPr>
      </w:pPr>
      <w:r w:rsidRPr="00BB1FBF">
        <w:rPr>
          <w:rFonts w:ascii="Times New Roman" w:hAnsi="Times New Roman" w:cs="Times New Roman"/>
          <w:b/>
          <w:sz w:val="24"/>
          <w:szCs w:val="24"/>
          <w:u w:val="single"/>
        </w:rPr>
        <w:t>MOTION</w:t>
      </w:r>
    </w:p>
    <w:p w14:paraId="41255E17" w14:textId="7074044E" w:rsidR="00496E99" w:rsidRDefault="00496E99" w:rsidP="00496E99">
      <w:pPr>
        <w:spacing w:after="0" w:line="240" w:lineRule="auto"/>
        <w:rPr>
          <w:rFonts w:ascii="Times New Roman" w:hAnsi="Times New Roman" w:cs="Times New Roman"/>
          <w:sz w:val="24"/>
          <w:szCs w:val="24"/>
        </w:rPr>
      </w:pPr>
      <w:r w:rsidRPr="00BB1FBF">
        <w:rPr>
          <w:rFonts w:ascii="Times New Roman" w:hAnsi="Times New Roman" w:cs="Times New Roman"/>
          <w:sz w:val="24"/>
          <w:szCs w:val="24"/>
        </w:rPr>
        <w:t xml:space="preserve">Mr. </w:t>
      </w:r>
      <w:r w:rsidR="00C130C1">
        <w:rPr>
          <w:rFonts w:ascii="Times New Roman" w:hAnsi="Times New Roman" w:cs="Times New Roman"/>
          <w:sz w:val="24"/>
          <w:szCs w:val="24"/>
        </w:rPr>
        <w:t xml:space="preserve">Cichon </w:t>
      </w:r>
      <w:r w:rsidRPr="00BB1FBF">
        <w:rPr>
          <w:rFonts w:ascii="Times New Roman" w:hAnsi="Times New Roman" w:cs="Times New Roman"/>
          <w:sz w:val="24"/>
          <w:szCs w:val="24"/>
        </w:rPr>
        <w:t>moved, second by Mr</w:t>
      </w:r>
      <w:r w:rsidR="00691088">
        <w:rPr>
          <w:rFonts w:ascii="Times New Roman" w:hAnsi="Times New Roman" w:cs="Times New Roman"/>
          <w:sz w:val="24"/>
          <w:szCs w:val="24"/>
        </w:rPr>
        <w:t>. Mahood</w:t>
      </w:r>
      <w:r w:rsidRPr="00BB1FBF">
        <w:rPr>
          <w:rFonts w:ascii="Times New Roman" w:hAnsi="Times New Roman" w:cs="Times New Roman"/>
          <w:sz w:val="24"/>
          <w:szCs w:val="24"/>
        </w:rPr>
        <w:t xml:space="preserve"> to </w:t>
      </w:r>
      <w:r>
        <w:rPr>
          <w:rFonts w:ascii="Times New Roman" w:hAnsi="Times New Roman" w:cs="Times New Roman"/>
          <w:sz w:val="24"/>
          <w:szCs w:val="24"/>
        </w:rPr>
        <w:t xml:space="preserve">approve the </w:t>
      </w:r>
      <w:r w:rsidR="00691088">
        <w:rPr>
          <w:rFonts w:ascii="Times New Roman" w:hAnsi="Times New Roman" w:cs="Times New Roman"/>
          <w:sz w:val="24"/>
          <w:szCs w:val="24"/>
        </w:rPr>
        <w:t xml:space="preserve">Cawley </w:t>
      </w:r>
      <w:r>
        <w:rPr>
          <w:rFonts w:ascii="Times New Roman" w:hAnsi="Times New Roman" w:cs="Times New Roman"/>
          <w:sz w:val="24"/>
          <w:szCs w:val="24"/>
        </w:rPr>
        <w:t>Area Variance</w:t>
      </w:r>
      <w:r w:rsidR="00691088">
        <w:rPr>
          <w:rFonts w:ascii="Times New Roman" w:hAnsi="Times New Roman" w:cs="Times New Roman"/>
          <w:sz w:val="24"/>
          <w:szCs w:val="24"/>
        </w:rPr>
        <w:t xml:space="preserve"> – Horses.</w:t>
      </w:r>
    </w:p>
    <w:p w14:paraId="51977351" w14:textId="77777777" w:rsidR="00496E99" w:rsidRPr="00BB1FBF" w:rsidRDefault="00496E99" w:rsidP="00496E99">
      <w:pPr>
        <w:spacing w:after="0" w:line="240" w:lineRule="auto"/>
        <w:rPr>
          <w:rFonts w:ascii="Times New Roman" w:hAnsi="Times New Roman" w:cs="Times New Roman"/>
          <w:sz w:val="24"/>
          <w:szCs w:val="24"/>
        </w:rPr>
      </w:pPr>
    </w:p>
    <w:p w14:paraId="3A2FD7E6" w14:textId="77777777" w:rsidR="00496E99" w:rsidRPr="00BB1FBF" w:rsidRDefault="00496E99" w:rsidP="00496E99">
      <w:pPr>
        <w:spacing w:after="0" w:line="240" w:lineRule="auto"/>
        <w:rPr>
          <w:rFonts w:ascii="Times New Roman" w:hAnsi="Times New Roman" w:cs="Times New Roman"/>
          <w:b/>
          <w:sz w:val="24"/>
          <w:szCs w:val="24"/>
          <w:u w:val="single"/>
        </w:rPr>
      </w:pPr>
      <w:r w:rsidRPr="00BB1FBF">
        <w:rPr>
          <w:rFonts w:ascii="Times New Roman" w:hAnsi="Times New Roman" w:cs="Times New Roman"/>
          <w:b/>
          <w:sz w:val="24"/>
          <w:szCs w:val="24"/>
          <w:u w:val="single"/>
        </w:rPr>
        <w:t>APPROVED</w:t>
      </w:r>
    </w:p>
    <w:p w14:paraId="58C1FA14" w14:textId="595E8D78" w:rsidR="00496E99" w:rsidRDefault="00496E99" w:rsidP="00496E99">
      <w:pPr>
        <w:spacing w:after="0" w:line="240" w:lineRule="auto"/>
        <w:rPr>
          <w:rFonts w:ascii="Times New Roman" w:hAnsi="Times New Roman" w:cs="Times New Roman"/>
          <w:sz w:val="24"/>
          <w:szCs w:val="24"/>
        </w:rPr>
      </w:pPr>
      <w:r w:rsidRPr="00BB1FBF">
        <w:rPr>
          <w:rFonts w:ascii="Times New Roman" w:hAnsi="Times New Roman" w:cs="Times New Roman"/>
          <w:sz w:val="24"/>
          <w:szCs w:val="24"/>
        </w:rPr>
        <w:t xml:space="preserve">Mr. Bassette – aye; Mr. Maxon – </w:t>
      </w:r>
      <w:r>
        <w:rPr>
          <w:rFonts w:ascii="Times New Roman" w:hAnsi="Times New Roman" w:cs="Times New Roman"/>
          <w:sz w:val="24"/>
          <w:szCs w:val="24"/>
        </w:rPr>
        <w:t>aye</w:t>
      </w:r>
      <w:r w:rsidRPr="00BB1FBF">
        <w:rPr>
          <w:rFonts w:ascii="Times New Roman" w:hAnsi="Times New Roman" w:cs="Times New Roman"/>
          <w:sz w:val="24"/>
          <w:szCs w:val="24"/>
        </w:rPr>
        <w:t>; Mr. Mahood – aye; and Mr. Cichon – aye.</w:t>
      </w:r>
    </w:p>
    <w:p w14:paraId="1B662BF5" w14:textId="77777777" w:rsidR="00BE10C6" w:rsidRDefault="00BE10C6" w:rsidP="00496E99">
      <w:pPr>
        <w:spacing w:after="0" w:line="240" w:lineRule="auto"/>
        <w:rPr>
          <w:rFonts w:ascii="Times New Roman" w:hAnsi="Times New Roman" w:cs="Times New Roman"/>
          <w:sz w:val="24"/>
          <w:szCs w:val="24"/>
        </w:rPr>
      </w:pPr>
    </w:p>
    <w:p w14:paraId="24A3AB55" w14:textId="77777777" w:rsidR="00496E99" w:rsidRPr="00385DF1" w:rsidRDefault="00496E99" w:rsidP="00496E99">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MOTION</w:t>
      </w:r>
    </w:p>
    <w:p w14:paraId="35F09C18" w14:textId="616B901F" w:rsidR="00496E99" w:rsidRPr="00385DF1" w:rsidRDefault="00496E99" w:rsidP="00496E99">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w:t>
      </w:r>
      <w:r w:rsidR="0039548D">
        <w:rPr>
          <w:rFonts w:ascii="Times New Roman" w:hAnsi="Times New Roman" w:cs="Times New Roman"/>
          <w:sz w:val="24"/>
          <w:szCs w:val="24"/>
        </w:rPr>
        <w:t>Cichon</w:t>
      </w:r>
      <w:r w:rsidRPr="00385DF1">
        <w:rPr>
          <w:rFonts w:ascii="Times New Roman" w:hAnsi="Times New Roman" w:cs="Times New Roman"/>
          <w:sz w:val="24"/>
          <w:szCs w:val="24"/>
        </w:rPr>
        <w:t xml:space="preserve"> moved, second by Mr.</w:t>
      </w:r>
      <w:r>
        <w:rPr>
          <w:rFonts w:ascii="Times New Roman" w:hAnsi="Times New Roman" w:cs="Times New Roman"/>
          <w:sz w:val="24"/>
          <w:szCs w:val="24"/>
        </w:rPr>
        <w:t xml:space="preserve"> </w:t>
      </w:r>
      <w:r w:rsidR="0039548D">
        <w:rPr>
          <w:rFonts w:ascii="Times New Roman" w:hAnsi="Times New Roman" w:cs="Times New Roman"/>
          <w:sz w:val="24"/>
          <w:szCs w:val="24"/>
        </w:rPr>
        <w:t>Maxon</w:t>
      </w:r>
      <w:r w:rsidRPr="00385DF1">
        <w:rPr>
          <w:rFonts w:ascii="Times New Roman" w:hAnsi="Times New Roman" w:cs="Times New Roman"/>
          <w:sz w:val="24"/>
          <w:szCs w:val="24"/>
        </w:rPr>
        <w:t xml:space="preserve"> to adjourn the meeting at </w:t>
      </w:r>
      <w:r>
        <w:rPr>
          <w:rFonts w:ascii="Times New Roman" w:hAnsi="Times New Roman" w:cs="Times New Roman"/>
          <w:sz w:val="24"/>
          <w:szCs w:val="24"/>
        </w:rPr>
        <w:t>7:</w:t>
      </w:r>
      <w:r w:rsidR="00925130">
        <w:rPr>
          <w:rFonts w:ascii="Times New Roman" w:hAnsi="Times New Roman" w:cs="Times New Roman"/>
          <w:sz w:val="24"/>
          <w:szCs w:val="24"/>
        </w:rPr>
        <w:t>43</w:t>
      </w:r>
      <w:r>
        <w:rPr>
          <w:rFonts w:ascii="Times New Roman" w:hAnsi="Times New Roman" w:cs="Times New Roman"/>
          <w:sz w:val="24"/>
          <w:szCs w:val="24"/>
        </w:rPr>
        <w:t xml:space="preserve"> PM</w:t>
      </w:r>
      <w:r w:rsidRPr="00385DF1">
        <w:rPr>
          <w:rFonts w:ascii="Times New Roman" w:hAnsi="Times New Roman" w:cs="Times New Roman"/>
          <w:sz w:val="24"/>
          <w:szCs w:val="24"/>
        </w:rPr>
        <w:t xml:space="preserve">. </w:t>
      </w:r>
    </w:p>
    <w:p w14:paraId="6AA111BE" w14:textId="77777777" w:rsidR="00496E99" w:rsidRPr="00385DF1" w:rsidRDefault="00496E99" w:rsidP="00496E99">
      <w:pPr>
        <w:spacing w:after="0" w:line="240" w:lineRule="auto"/>
        <w:rPr>
          <w:rFonts w:ascii="Times New Roman" w:hAnsi="Times New Roman" w:cs="Times New Roman"/>
          <w:sz w:val="24"/>
          <w:szCs w:val="24"/>
        </w:rPr>
      </w:pPr>
    </w:p>
    <w:p w14:paraId="40329BBC" w14:textId="77777777" w:rsidR="00496E99" w:rsidRPr="00385DF1" w:rsidRDefault="00496E99" w:rsidP="00496E99">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APPROVED</w:t>
      </w:r>
    </w:p>
    <w:p w14:paraId="1BF3E8B9" w14:textId="43410E1D" w:rsidR="00496E99" w:rsidRPr="00925130" w:rsidRDefault="00496E99" w:rsidP="00925130">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 Bassette – aye; Mr. Maxon – aye; Mr. Mahood – aye; and Mr. Cichon – aye.</w:t>
      </w:r>
    </w:p>
    <w:sectPr w:rsidR="00496E99" w:rsidRPr="0092513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3155D" w14:textId="77777777" w:rsidR="00496E99" w:rsidRDefault="00496E99" w:rsidP="00496E99">
      <w:pPr>
        <w:spacing w:after="0" w:line="240" w:lineRule="auto"/>
      </w:pPr>
      <w:r>
        <w:separator/>
      </w:r>
    </w:p>
  </w:endnote>
  <w:endnote w:type="continuationSeparator" w:id="0">
    <w:p w14:paraId="2C9F9745" w14:textId="77777777" w:rsidR="00496E99" w:rsidRDefault="00496E99" w:rsidP="00496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Mincho">
    <w:altName w:val="ＭＳ Ｐ明朝"/>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0866"/>
      <w:docPartObj>
        <w:docPartGallery w:val="Page Numbers (Bottom of Page)"/>
        <w:docPartUnique/>
      </w:docPartObj>
    </w:sdtPr>
    <w:sdtEndPr>
      <w:rPr>
        <w:noProof/>
      </w:rPr>
    </w:sdtEndPr>
    <w:sdtContent>
      <w:p w14:paraId="23BE4C81" w14:textId="77777777" w:rsidR="001D0E4F" w:rsidRDefault="00FF38FB">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689AD7B" w14:textId="77777777" w:rsidR="001D0E4F" w:rsidRDefault="00052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5B4B" w14:textId="77777777" w:rsidR="00496E99" w:rsidRDefault="00496E99" w:rsidP="00496E99">
      <w:pPr>
        <w:spacing w:after="0" w:line="240" w:lineRule="auto"/>
      </w:pPr>
      <w:r>
        <w:separator/>
      </w:r>
    </w:p>
  </w:footnote>
  <w:footnote w:type="continuationSeparator" w:id="0">
    <w:p w14:paraId="4693C188" w14:textId="77777777" w:rsidR="00496E99" w:rsidRDefault="00496E99" w:rsidP="00496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7257" w14:textId="54B3F641" w:rsidR="00834485" w:rsidRDefault="00FF38FB">
    <w:pPr>
      <w:pStyle w:val="Header"/>
    </w:pPr>
    <w:r>
      <w:t>Unapproved</w:t>
    </w:r>
    <w:r>
      <w:tab/>
    </w:r>
    <w:r>
      <w:tab/>
      <w:t xml:space="preserve">May </w:t>
    </w:r>
    <w:r w:rsidR="00496E99">
      <w:t>26</w:t>
    </w:r>
    <w:r>
      <w:t>, 2022</w:t>
    </w:r>
  </w:p>
  <w:p w14:paraId="0A1B2390" w14:textId="77777777" w:rsidR="001D0E4F" w:rsidRDefault="00052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F2C2A"/>
    <w:multiLevelType w:val="multilevel"/>
    <w:tmpl w:val="096605E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15:restartNumberingAfterBreak="0">
    <w:nsid w:val="7B9C60CB"/>
    <w:multiLevelType w:val="multilevel"/>
    <w:tmpl w:val="44BAFB0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15:restartNumberingAfterBreak="0">
    <w:nsid w:val="7BBE6952"/>
    <w:multiLevelType w:val="multilevel"/>
    <w:tmpl w:val="604A69F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16cid:durableId="6104058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6122908">
    <w:abstractNumId w:val="0"/>
  </w:num>
  <w:num w:numId="3" w16cid:durableId="1625962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99"/>
    <w:rsid w:val="000150C4"/>
    <w:rsid w:val="000526C3"/>
    <w:rsid w:val="000E504C"/>
    <w:rsid w:val="001A4CFA"/>
    <w:rsid w:val="002D417D"/>
    <w:rsid w:val="002F63A7"/>
    <w:rsid w:val="0039548D"/>
    <w:rsid w:val="00416897"/>
    <w:rsid w:val="00496E99"/>
    <w:rsid w:val="00691088"/>
    <w:rsid w:val="008015EE"/>
    <w:rsid w:val="00804BAB"/>
    <w:rsid w:val="008F1989"/>
    <w:rsid w:val="00916CB2"/>
    <w:rsid w:val="00925130"/>
    <w:rsid w:val="00926C67"/>
    <w:rsid w:val="009404ED"/>
    <w:rsid w:val="009976C2"/>
    <w:rsid w:val="009C3A00"/>
    <w:rsid w:val="00A14C25"/>
    <w:rsid w:val="00AA7CDD"/>
    <w:rsid w:val="00AD1AB8"/>
    <w:rsid w:val="00AE5C4F"/>
    <w:rsid w:val="00B30F6C"/>
    <w:rsid w:val="00B87917"/>
    <w:rsid w:val="00BE10C6"/>
    <w:rsid w:val="00C130C1"/>
    <w:rsid w:val="00CF6214"/>
    <w:rsid w:val="00D15B78"/>
    <w:rsid w:val="00D7074B"/>
    <w:rsid w:val="00D859CB"/>
    <w:rsid w:val="00DA4B87"/>
    <w:rsid w:val="00DB7E9F"/>
    <w:rsid w:val="00DC18AD"/>
    <w:rsid w:val="00FF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5027"/>
  <w15:chartTrackingRefBased/>
  <w15:docId w15:val="{4CBBA711-2704-4FBC-A4CB-1AF98ADD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E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96E99"/>
    <w:pPr>
      <w:tabs>
        <w:tab w:val="center" w:pos="4680"/>
        <w:tab w:val="right" w:pos="9360"/>
      </w:tabs>
      <w:spacing w:after="0" w:line="240" w:lineRule="auto"/>
    </w:pPr>
  </w:style>
  <w:style w:type="character" w:customStyle="1" w:styleId="HeaderChar">
    <w:name w:val="Header Char"/>
    <w:basedOn w:val="DefaultParagraphFont"/>
    <w:link w:val="Header"/>
    <w:rsid w:val="00496E99"/>
  </w:style>
  <w:style w:type="paragraph" w:styleId="Footer">
    <w:name w:val="footer"/>
    <w:basedOn w:val="Normal"/>
    <w:link w:val="FooterChar"/>
    <w:uiPriority w:val="99"/>
    <w:unhideWhenUsed/>
    <w:rsid w:val="00496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4</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Booth</dc:creator>
  <cp:keywords/>
  <dc:description/>
  <cp:lastModifiedBy>Michelle Booth</cp:lastModifiedBy>
  <cp:revision>9</cp:revision>
  <dcterms:created xsi:type="dcterms:W3CDTF">2022-05-27T16:36:00Z</dcterms:created>
  <dcterms:modified xsi:type="dcterms:W3CDTF">2022-06-03T13:29:00Z</dcterms:modified>
</cp:coreProperties>
</file>