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456E" w14:textId="54FD6E60" w:rsidR="00E070DB" w:rsidRPr="00385DF1" w:rsidRDefault="00E070DB" w:rsidP="00E070DB">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sidR="008E1F2E">
        <w:rPr>
          <w:rFonts w:ascii="Times New Roman" w:hAnsi="Times New Roman" w:cs="Times New Roman"/>
          <w:sz w:val="24"/>
          <w:szCs w:val="24"/>
        </w:rPr>
        <w:t>July 14</w:t>
      </w:r>
      <w:r>
        <w:rPr>
          <w:rFonts w:ascii="Times New Roman" w:hAnsi="Times New Roman" w:cs="Times New Roman"/>
          <w:sz w:val="24"/>
          <w:szCs w:val="24"/>
        </w:rPr>
        <w:t>, 2022</w:t>
      </w:r>
      <w:r w:rsidRPr="00385DF1">
        <w:rPr>
          <w:rFonts w:ascii="Times New Roman" w:hAnsi="Times New Roman" w:cs="Times New Roman"/>
          <w:sz w:val="24"/>
          <w:szCs w:val="24"/>
        </w:rPr>
        <w:t xml:space="preserve"> at the Mendon Community Center, 167 North Main Street, Honeoye Falls, NY, 14472 at 7:00</w:t>
      </w:r>
      <w:r>
        <w:rPr>
          <w:rFonts w:ascii="Times New Roman" w:hAnsi="Times New Roman" w:cs="Times New Roman"/>
          <w:sz w:val="24"/>
          <w:szCs w:val="24"/>
        </w:rPr>
        <w:t xml:space="preserve"> pm. </w:t>
      </w:r>
    </w:p>
    <w:p w14:paraId="6F81520B" w14:textId="77777777" w:rsidR="00E070DB" w:rsidRPr="00385DF1"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4F355BF8" w14:textId="77777777" w:rsidR="00E070DB" w:rsidRPr="00385DF1"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4D160931" w14:textId="77777777" w:rsidR="00E070DB" w:rsidRPr="00385DF1"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3EF48B96" w14:textId="77777777" w:rsidR="00E070DB"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 xml:space="preserve">Christian Mahood </w:t>
      </w:r>
    </w:p>
    <w:p w14:paraId="38A297E9" w14:textId="3AD9573D" w:rsidR="00E070DB" w:rsidRDefault="00E070DB" w:rsidP="00E070DB">
      <w:pPr>
        <w:spacing w:after="0" w:line="240" w:lineRule="auto"/>
        <w:ind w:left="720" w:firstLine="720"/>
        <w:rPr>
          <w:rFonts w:ascii="Times New Roman" w:hAnsi="Times New Roman" w:cs="Times New Roman"/>
          <w:sz w:val="24"/>
          <w:szCs w:val="24"/>
        </w:rPr>
      </w:pPr>
      <w:r w:rsidRPr="00385DF1">
        <w:rPr>
          <w:rFonts w:ascii="Times New Roman" w:hAnsi="Times New Roman" w:cs="Times New Roman"/>
          <w:sz w:val="24"/>
          <w:szCs w:val="24"/>
        </w:rPr>
        <w:t>Stephen Tudhope</w:t>
      </w:r>
    </w:p>
    <w:p w14:paraId="50AA8F00" w14:textId="77777777" w:rsidR="00E070DB" w:rsidRPr="00385DF1" w:rsidRDefault="00E070DB" w:rsidP="00E070DB">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A3CC62C" w14:textId="54CDAB45" w:rsidR="00E070DB"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Pr>
          <w:rFonts w:ascii="Times New Roman" w:hAnsi="Times New Roman" w:cs="Times New Roman"/>
          <w:sz w:val="24"/>
          <w:szCs w:val="24"/>
        </w:rPr>
        <w:t xml:space="preserve"> David Hou</w:t>
      </w:r>
      <w:r>
        <w:rPr>
          <w:rFonts w:ascii="Times New Roman" w:hAnsi="Times New Roman" w:cs="Times New Roman"/>
          <w:sz w:val="24"/>
          <w:szCs w:val="24"/>
        </w:rPr>
        <w:tab/>
      </w:r>
    </w:p>
    <w:p w14:paraId="488B514A" w14:textId="77777777" w:rsidR="00E070DB" w:rsidRPr="00385DF1" w:rsidRDefault="00E070DB" w:rsidP="00E070DB">
      <w:pPr>
        <w:spacing w:after="0" w:line="240" w:lineRule="auto"/>
        <w:rPr>
          <w:rFonts w:ascii="Times New Roman" w:hAnsi="Times New Roman" w:cs="Times New Roman"/>
          <w:sz w:val="24"/>
          <w:szCs w:val="24"/>
        </w:rPr>
      </w:pPr>
    </w:p>
    <w:p w14:paraId="23BA4C6A" w14:textId="35535E51" w:rsidR="00E070DB"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OTHERS</w:t>
      </w:r>
      <w:r>
        <w:rPr>
          <w:rFonts w:ascii="Times New Roman" w:hAnsi="Times New Roman" w:cs="Times New Roman"/>
          <w:sz w:val="24"/>
          <w:szCs w:val="24"/>
        </w:rPr>
        <w:t xml:space="preserve">: Town Councilperson, Tom Dubois </w:t>
      </w:r>
    </w:p>
    <w:p w14:paraId="3D1251C1" w14:textId="77777777" w:rsidR="00E070DB" w:rsidRPr="00385DF1" w:rsidRDefault="00E070DB" w:rsidP="00E070DB">
      <w:pPr>
        <w:spacing w:after="0" w:line="240" w:lineRule="auto"/>
        <w:rPr>
          <w:rFonts w:ascii="Times New Roman" w:hAnsi="Times New Roman" w:cs="Times New Roman"/>
          <w:sz w:val="24"/>
          <w:szCs w:val="24"/>
        </w:rPr>
      </w:pPr>
    </w:p>
    <w:p w14:paraId="02D72B63" w14:textId="77777777" w:rsidR="00E070DB" w:rsidRPr="00385DF1"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13A83961" w14:textId="77777777" w:rsidR="00E070DB" w:rsidRPr="00385DF1" w:rsidRDefault="00E070DB" w:rsidP="00E070DB">
      <w:pPr>
        <w:spacing w:after="0" w:line="240" w:lineRule="auto"/>
        <w:rPr>
          <w:rFonts w:ascii="Times New Roman" w:hAnsi="Times New Roman" w:cs="Times New Roman"/>
          <w:sz w:val="24"/>
          <w:szCs w:val="24"/>
        </w:rPr>
      </w:pPr>
    </w:p>
    <w:p w14:paraId="37ADEB80" w14:textId="32CF93F0" w:rsidR="00E070DB"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w:t>
      </w:r>
      <w:r>
        <w:rPr>
          <w:rFonts w:ascii="Times New Roman" w:hAnsi="Times New Roman" w:cs="Times New Roman"/>
          <w:sz w:val="24"/>
          <w:szCs w:val="24"/>
        </w:rPr>
        <w:t>0</w:t>
      </w:r>
      <w:r w:rsidRPr="00385DF1">
        <w:rPr>
          <w:rFonts w:ascii="Times New Roman" w:hAnsi="Times New Roman" w:cs="Times New Roman"/>
          <w:sz w:val="24"/>
          <w:szCs w:val="24"/>
        </w:rPr>
        <w:t xml:space="preserve"> pm.</w:t>
      </w:r>
    </w:p>
    <w:p w14:paraId="26304CE4" w14:textId="77777777" w:rsidR="00E070DB" w:rsidRPr="00385DF1" w:rsidRDefault="00E070DB" w:rsidP="00E070DB">
      <w:pPr>
        <w:spacing w:after="0" w:line="240" w:lineRule="auto"/>
        <w:rPr>
          <w:rFonts w:ascii="Times New Roman" w:eastAsia="Times New Roman" w:hAnsi="Times New Roman" w:cs="Times New Roman"/>
          <w:b/>
          <w:sz w:val="24"/>
          <w:szCs w:val="24"/>
          <w:u w:val="single"/>
        </w:rPr>
      </w:pPr>
    </w:p>
    <w:p w14:paraId="260293EE" w14:textId="6EEF0E79" w:rsidR="00E070DB" w:rsidRPr="00385DF1" w:rsidRDefault="0018484F" w:rsidP="00E070DB">
      <w:pPr>
        <w:spacing w:after="0" w:line="240" w:lineRule="auto"/>
        <w:rPr>
          <w:rFonts w:ascii="Times New Roman" w:hAnsi="Times New Roman" w:cs="Times New Roman"/>
          <w:b/>
          <w:bCs/>
          <w:sz w:val="24"/>
          <w:szCs w:val="24"/>
          <w:u w:val="single"/>
        </w:rPr>
      </w:pPr>
      <w:bookmarkStart w:id="0" w:name="_Hlk50708477"/>
      <w:r>
        <w:rPr>
          <w:rFonts w:ascii="Times New Roman" w:hAnsi="Times New Roman" w:cs="Times New Roman"/>
          <w:b/>
          <w:bCs/>
          <w:sz w:val="24"/>
          <w:szCs w:val="24"/>
          <w:u w:val="single"/>
        </w:rPr>
        <w:t>VANWUYCKHUYSE</w:t>
      </w:r>
      <w:r w:rsidR="00E070DB">
        <w:rPr>
          <w:rFonts w:ascii="Times New Roman" w:hAnsi="Times New Roman" w:cs="Times New Roman"/>
          <w:b/>
          <w:bCs/>
          <w:sz w:val="24"/>
          <w:szCs w:val="24"/>
          <w:u w:val="single"/>
        </w:rPr>
        <w:t xml:space="preserve"> </w:t>
      </w:r>
      <w:r w:rsidR="00E070DB" w:rsidRPr="00385DF1">
        <w:rPr>
          <w:rFonts w:ascii="Times New Roman" w:hAnsi="Times New Roman" w:cs="Times New Roman"/>
          <w:b/>
          <w:bCs/>
          <w:sz w:val="24"/>
          <w:szCs w:val="24"/>
          <w:u w:val="single"/>
        </w:rPr>
        <w:t xml:space="preserve">AREA VARIANCE </w:t>
      </w:r>
      <w:bookmarkEnd w:id="0"/>
    </w:p>
    <w:p w14:paraId="564EA954" w14:textId="77777777" w:rsidR="00E070DB" w:rsidRDefault="00E070DB" w:rsidP="00E070DB">
      <w:pPr>
        <w:spacing w:after="0" w:line="240" w:lineRule="auto"/>
        <w:rPr>
          <w:rFonts w:ascii="Times New Roman" w:eastAsia="Times New Roman" w:hAnsi="Times New Roman" w:cs="Times New Roman"/>
          <w:sz w:val="24"/>
          <w:szCs w:val="24"/>
        </w:rPr>
      </w:pPr>
      <w:r w:rsidRPr="00E070DB">
        <w:rPr>
          <w:rFonts w:ascii="Times New Roman" w:eastAsia="Times New Roman" w:hAnsi="Times New Roman" w:cs="Times New Roman"/>
          <w:sz w:val="24"/>
          <w:szCs w:val="24"/>
        </w:rPr>
        <w:t>An area variance application by Brian VanWuyckhuyse, 17 Surrey Hill Lane, Pittsford, consisting of 1.56 acres, for a generator with a side setback of 17 feet whereas code requires a 20-foot side setback and therefore requires an area variance.  Zoned RA-2. Tax account no. 204.04-1-27</w:t>
      </w:r>
      <w:r>
        <w:rPr>
          <w:rFonts w:ascii="Times New Roman" w:eastAsia="Times New Roman" w:hAnsi="Times New Roman" w:cs="Times New Roman"/>
          <w:sz w:val="24"/>
          <w:szCs w:val="24"/>
        </w:rPr>
        <w:t>.</w:t>
      </w:r>
    </w:p>
    <w:p w14:paraId="1A55A0BA" w14:textId="7C0B3DCC" w:rsidR="00E070DB" w:rsidRPr="00385DF1" w:rsidRDefault="00E070DB" w:rsidP="00E070DB">
      <w:pPr>
        <w:spacing w:after="0" w:line="240" w:lineRule="auto"/>
        <w:rPr>
          <w:rFonts w:ascii="Times New Roman" w:hAnsi="Times New Roman" w:cs="Times New Roman"/>
          <w:b/>
          <w:bCs/>
          <w:sz w:val="24"/>
          <w:szCs w:val="24"/>
          <w:u w:val="single"/>
        </w:rPr>
      </w:pPr>
      <w:r>
        <w:rPr>
          <w:rFonts w:ascii="Times New Roman" w:eastAsia="Times New Roman" w:hAnsi="Times New Roman" w:cs="Times New Roman"/>
          <w:sz w:val="24"/>
          <w:szCs w:val="24"/>
        </w:rPr>
        <w:t xml:space="preserve"> </w:t>
      </w:r>
    </w:p>
    <w:p w14:paraId="6203B478" w14:textId="77777777" w:rsidR="00E070DB" w:rsidRPr="00385DF1" w:rsidRDefault="00E070DB" w:rsidP="00E070DB">
      <w:pPr>
        <w:spacing w:after="100" w:afterAutospacing="1" w:line="240" w:lineRule="auto"/>
        <w:rPr>
          <w:rFonts w:ascii="Times New Roman" w:eastAsia="Times New Roman" w:hAnsi="Times New Roman" w:cs="Times New Roman"/>
          <w:sz w:val="24"/>
          <w:szCs w:val="24"/>
        </w:rPr>
      </w:pPr>
      <w:bookmarkStart w:id="1" w:name="_Hlk97209899"/>
      <w:r w:rsidRPr="00385DF1">
        <w:rPr>
          <w:rFonts w:ascii="Times New Roman" w:eastAsia="Times New Roman" w:hAnsi="Times New Roman" w:cs="Times New Roman"/>
          <w:sz w:val="24"/>
          <w:szCs w:val="24"/>
        </w:rPr>
        <w:t xml:space="preserve">Mr. Bassette waived the reading of the public notice; it was published in the Sentinel. </w:t>
      </w:r>
    </w:p>
    <w:bookmarkEnd w:id="1"/>
    <w:p w14:paraId="432F4293" w14:textId="40F9FA0E" w:rsidR="00E070DB" w:rsidRDefault="0018484F"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applicants came before the Board. </w:t>
      </w:r>
    </w:p>
    <w:p w14:paraId="50FAC9DF" w14:textId="23392A42" w:rsidR="0018484F" w:rsidRDefault="0018484F"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VanWuyckhuyse said they wish to have a generator and it needs to be five feet from the house. It will be 17’ from the property line, but they need to </w:t>
      </w:r>
      <w:r w:rsidR="00617279">
        <w:rPr>
          <w:rFonts w:ascii="Times New Roman" w:eastAsia="Times New Roman" w:hAnsi="Times New Roman" w:cs="Times New Roman"/>
          <w:sz w:val="24"/>
          <w:szCs w:val="24"/>
        </w:rPr>
        <w:t xml:space="preserve">be 20’. They </w:t>
      </w:r>
      <w:r w:rsidR="00BF4A5F">
        <w:rPr>
          <w:rFonts w:ascii="Times New Roman" w:eastAsia="Times New Roman" w:hAnsi="Times New Roman" w:cs="Times New Roman"/>
          <w:sz w:val="24"/>
          <w:szCs w:val="24"/>
        </w:rPr>
        <w:t>are asking for</w:t>
      </w:r>
      <w:r w:rsidR="00617279">
        <w:rPr>
          <w:rFonts w:ascii="Times New Roman" w:eastAsia="Times New Roman" w:hAnsi="Times New Roman" w:cs="Times New Roman"/>
          <w:sz w:val="24"/>
          <w:szCs w:val="24"/>
        </w:rPr>
        <w:t xml:space="preserve"> a three-foot variance. This is the only place they can put it because of where the gas comes in and the heating a cooling. There is a wall behand that. This is the only place besides the front yard. </w:t>
      </w:r>
    </w:p>
    <w:p w14:paraId="776F8759" w14:textId="0084F51E" w:rsidR="00E070DB" w:rsidRDefault="00617279"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for the approximate dimensions</w:t>
      </w:r>
      <w:r w:rsidR="006B571E">
        <w:rPr>
          <w:rFonts w:ascii="Times New Roman" w:eastAsia="Times New Roman" w:hAnsi="Times New Roman" w:cs="Times New Roman"/>
          <w:sz w:val="24"/>
          <w:szCs w:val="24"/>
        </w:rPr>
        <w:t xml:space="preserve"> of the generator. </w:t>
      </w:r>
      <w:r>
        <w:rPr>
          <w:rFonts w:ascii="Times New Roman" w:eastAsia="Times New Roman" w:hAnsi="Times New Roman" w:cs="Times New Roman"/>
          <w:sz w:val="24"/>
          <w:szCs w:val="24"/>
        </w:rPr>
        <w:t xml:space="preserve"> Mr. </w:t>
      </w:r>
      <w:r w:rsidR="006B571E" w:rsidRPr="00E070DB">
        <w:rPr>
          <w:rFonts w:ascii="Times New Roman" w:eastAsia="Times New Roman" w:hAnsi="Times New Roman" w:cs="Times New Roman"/>
          <w:sz w:val="24"/>
          <w:szCs w:val="24"/>
        </w:rPr>
        <w:t>VanWuyckhuyse</w:t>
      </w:r>
      <w:r w:rsidR="006B571E">
        <w:rPr>
          <w:rFonts w:ascii="Times New Roman" w:eastAsia="Times New Roman" w:hAnsi="Times New Roman" w:cs="Times New Roman"/>
          <w:sz w:val="24"/>
          <w:szCs w:val="24"/>
        </w:rPr>
        <w:t xml:space="preserve"> said it is 3’ wide and 2’ long. </w:t>
      </w:r>
    </w:p>
    <w:p w14:paraId="6BF2EE3D" w14:textId="507A72C1" w:rsidR="006B571E" w:rsidRDefault="006B571E"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it is 5’ from the property line. Mr.</w:t>
      </w:r>
      <w:r w:rsidRPr="006B571E">
        <w:rPr>
          <w:rFonts w:ascii="Times New Roman" w:eastAsia="Times New Roman" w:hAnsi="Times New Roman" w:cs="Times New Roman"/>
          <w:sz w:val="24"/>
          <w:szCs w:val="24"/>
        </w:rPr>
        <w:t xml:space="preserve"> </w:t>
      </w:r>
      <w:r w:rsidRPr="00E070DB">
        <w:rPr>
          <w:rFonts w:ascii="Times New Roman" w:eastAsia="Times New Roman" w:hAnsi="Times New Roman" w:cs="Times New Roman"/>
          <w:sz w:val="24"/>
          <w:szCs w:val="24"/>
        </w:rPr>
        <w:t>VanWuyckhuyse</w:t>
      </w:r>
      <w:r>
        <w:rPr>
          <w:rFonts w:ascii="Times New Roman" w:eastAsia="Times New Roman" w:hAnsi="Times New Roman" w:cs="Times New Roman"/>
          <w:sz w:val="24"/>
          <w:szCs w:val="24"/>
        </w:rPr>
        <w:t xml:space="preserve"> asked if that is not code. </w:t>
      </w:r>
    </w:p>
    <w:p w14:paraId="0491465C" w14:textId="48954488" w:rsidR="006B571E" w:rsidRDefault="006B571E"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about the house on the property line. Mr. </w:t>
      </w:r>
      <w:r w:rsidRPr="00E070DB">
        <w:rPr>
          <w:rFonts w:ascii="Times New Roman" w:eastAsia="Times New Roman" w:hAnsi="Times New Roman" w:cs="Times New Roman"/>
          <w:sz w:val="24"/>
          <w:szCs w:val="24"/>
        </w:rPr>
        <w:t>VanWuyckhuyse</w:t>
      </w:r>
      <w:r>
        <w:rPr>
          <w:rFonts w:ascii="Times New Roman" w:eastAsia="Times New Roman" w:hAnsi="Times New Roman" w:cs="Times New Roman"/>
          <w:sz w:val="24"/>
          <w:szCs w:val="24"/>
        </w:rPr>
        <w:t xml:space="preserve"> said he has spoken with </w:t>
      </w:r>
      <w:r w:rsidR="00BF4A5F">
        <w:rPr>
          <w:rFonts w:ascii="Times New Roman" w:eastAsia="Times New Roman" w:hAnsi="Times New Roman" w:cs="Times New Roman"/>
          <w:sz w:val="24"/>
          <w:szCs w:val="24"/>
        </w:rPr>
        <w:t>his neighbor,</w:t>
      </w:r>
      <w:r>
        <w:rPr>
          <w:rFonts w:ascii="Times New Roman" w:eastAsia="Times New Roman" w:hAnsi="Times New Roman" w:cs="Times New Roman"/>
          <w:sz w:val="24"/>
          <w:szCs w:val="24"/>
        </w:rPr>
        <w:t xml:space="preserve"> and they have no concerns. </w:t>
      </w:r>
    </w:p>
    <w:p w14:paraId="5DFE4CC9" w14:textId="024A3C9A" w:rsidR="006B571E" w:rsidRDefault="006B571E"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are trees. Mr. </w:t>
      </w:r>
      <w:r w:rsidRPr="00E070DB">
        <w:rPr>
          <w:rFonts w:ascii="Times New Roman" w:eastAsia="Times New Roman" w:hAnsi="Times New Roman" w:cs="Times New Roman"/>
          <w:sz w:val="24"/>
          <w:szCs w:val="24"/>
        </w:rPr>
        <w:t>VanWuyckhuyse</w:t>
      </w:r>
      <w:r>
        <w:rPr>
          <w:rFonts w:ascii="Times New Roman" w:eastAsia="Times New Roman" w:hAnsi="Times New Roman" w:cs="Times New Roman"/>
          <w:sz w:val="24"/>
          <w:szCs w:val="24"/>
        </w:rPr>
        <w:t xml:space="preserve"> said yes. </w:t>
      </w:r>
    </w:p>
    <w:p w14:paraId="750399C9" w14:textId="2C89A277" w:rsidR="006B571E" w:rsidRDefault="006B571E"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 applicant planned on removing any of the trees. Mr. </w:t>
      </w:r>
      <w:r w:rsidRPr="00E070DB">
        <w:rPr>
          <w:rFonts w:ascii="Times New Roman" w:eastAsia="Times New Roman" w:hAnsi="Times New Roman" w:cs="Times New Roman"/>
          <w:sz w:val="24"/>
          <w:szCs w:val="24"/>
        </w:rPr>
        <w:t>VanWuyckhuyse</w:t>
      </w:r>
      <w:r>
        <w:rPr>
          <w:rFonts w:ascii="Times New Roman" w:eastAsia="Times New Roman" w:hAnsi="Times New Roman" w:cs="Times New Roman"/>
          <w:sz w:val="24"/>
          <w:szCs w:val="24"/>
        </w:rPr>
        <w:t xml:space="preserve"> said no. </w:t>
      </w:r>
    </w:p>
    <w:p w14:paraId="372A84B9" w14:textId="753290B5" w:rsidR="006B571E" w:rsidRDefault="006B571E" w:rsidP="00E070DB">
      <w:pPr>
        <w:spacing w:after="100" w:afterAutospacing="1" w:line="240" w:lineRule="auto"/>
        <w:rPr>
          <w:rFonts w:ascii="Times New Roman" w:eastAsia="Times New Roman" w:hAnsi="Times New Roman" w:cs="Times New Roman"/>
          <w:sz w:val="24"/>
          <w:szCs w:val="24"/>
        </w:rPr>
      </w:pPr>
    </w:p>
    <w:p w14:paraId="2FE67859" w14:textId="59CBE22F" w:rsidR="006B571E" w:rsidRDefault="006B571E"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if there were any questions. There were none. </w:t>
      </w:r>
    </w:p>
    <w:p w14:paraId="2CF7FF3E" w14:textId="35EA0763" w:rsidR="00E4542A" w:rsidRDefault="00E4542A" w:rsidP="00E070DB">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waived the formal asking of the five questions as they had been answered. </w:t>
      </w:r>
    </w:p>
    <w:p w14:paraId="69B58164" w14:textId="77777777" w:rsidR="00E4542A" w:rsidRPr="00C81932" w:rsidRDefault="00E4542A" w:rsidP="00E4542A">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MOTION</w:t>
      </w:r>
    </w:p>
    <w:p w14:paraId="7331C1ED" w14:textId="43D8A529" w:rsidR="00E4542A" w:rsidRPr="00C81932" w:rsidRDefault="00E4542A" w:rsidP="00E4542A">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w:t>
      </w:r>
      <w:r>
        <w:rPr>
          <w:rFonts w:ascii="Times New Roman" w:hAnsi="Times New Roman" w:cs="Times New Roman"/>
          <w:sz w:val="24"/>
          <w:szCs w:val="24"/>
        </w:rPr>
        <w:t>Maxon</w:t>
      </w:r>
      <w:r w:rsidRPr="00C81932">
        <w:rPr>
          <w:rFonts w:ascii="Times New Roman" w:hAnsi="Times New Roman" w:cs="Times New Roman"/>
          <w:sz w:val="24"/>
          <w:szCs w:val="24"/>
        </w:rPr>
        <w:t xml:space="preserve"> moved, second</w:t>
      </w:r>
      <w:r w:rsidR="002C7FC6">
        <w:rPr>
          <w:rFonts w:ascii="Times New Roman" w:hAnsi="Times New Roman" w:cs="Times New Roman"/>
          <w:sz w:val="24"/>
          <w:szCs w:val="24"/>
        </w:rPr>
        <w:t>ed</w:t>
      </w:r>
      <w:r w:rsidRPr="00C81932">
        <w:rPr>
          <w:rFonts w:ascii="Times New Roman" w:hAnsi="Times New Roman" w:cs="Times New Roman"/>
          <w:sz w:val="24"/>
          <w:szCs w:val="24"/>
        </w:rPr>
        <w:t xml:space="preserve"> by Mr. </w:t>
      </w:r>
      <w:r>
        <w:rPr>
          <w:rFonts w:ascii="Times New Roman" w:hAnsi="Times New Roman" w:cs="Times New Roman"/>
          <w:sz w:val="24"/>
          <w:szCs w:val="24"/>
        </w:rPr>
        <w:t>Tudhope</w:t>
      </w:r>
      <w:r w:rsidRPr="00C81932">
        <w:rPr>
          <w:rFonts w:ascii="Times New Roman" w:hAnsi="Times New Roman" w:cs="Times New Roman"/>
          <w:sz w:val="24"/>
          <w:szCs w:val="24"/>
        </w:rPr>
        <w:t>, to close the public hearing at 7:</w:t>
      </w:r>
      <w:r>
        <w:rPr>
          <w:rFonts w:ascii="Times New Roman" w:hAnsi="Times New Roman" w:cs="Times New Roman"/>
          <w:sz w:val="24"/>
          <w:szCs w:val="24"/>
        </w:rPr>
        <w:t>03</w:t>
      </w:r>
      <w:r w:rsidRPr="00C81932">
        <w:rPr>
          <w:rFonts w:ascii="Times New Roman" w:hAnsi="Times New Roman" w:cs="Times New Roman"/>
          <w:sz w:val="24"/>
          <w:szCs w:val="24"/>
        </w:rPr>
        <w:t xml:space="preserve"> pm.  </w:t>
      </w:r>
    </w:p>
    <w:p w14:paraId="56E990D1" w14:textId="77777777" w:rsidR="00E4542A" w:rsidRPr="00C81932" w:rsidRDefault="00E4542A" w:rsidP="00E4542A">
      <w:pPr>
        <w:spacing w:after="0" w:line="240" w:lineRule="auto"/>
        <w:rPr>
          <w:rFonts w:ascii="Times New Roman" w:hAnsi="Times New Roman" w:cs="Times New Roman"/>
          <w:sz w:val="24"/>
          <w:szCs w:val="24"/>
        </w:rPr>
      </w:pPr>
    </w:p>
    <w:p w14:paraId="5965752B" w14:textId="77777777" w:rsidR="00E4542A" w:rsidRPr="00C81932" w:rsidRDefault="00E4542A" w:rsidP="00E4542A">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621C1098" w14:textId="23A4BD80" w:rsidR="00E4542A" w:rsidRDefault="00E4542A" w:rsidP="00E4542A">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Bassette – aye; Mr. Maxon – aye; Mr. Mahood – aye; </w:t>
      </w:r>
      <w:r>
        <w:rPr>
          <w:rFonts w:ascii="Times New Roman" w:hAnsi="Times New Roman" w:cs="Times New Roman"/>
          <w:sz w:val="24"/>
          <w:szCs w:val="24"/>
        </w:rPr>
        <w:t xml:space="preserve">Mr. Tudhope – aye; </w:t>
      </w:r>
      <w:r w:rsidRPr="00C81932">
        <w:rPr>
          <w:rFonts w:ascii="Times New Roman" w:hAnsi="Times New Roman" w:cs="Times New Roman"/>
          <w:sz w:val="24"/>
          <w:szCs w:val="24"/>
        </w:rPr>
        <w:t>and Mr. Cichon – aye.</w:t>
      </w:r>
    </w:p>
    <w:p w14:paraId="02068CC7" w14:textId="77777777" w:rsidR="00E4542A" w:rsidRPr="00E4542A" w:rsidRDefault="00E4542A" w:rsidP="00E4542A">
      <w:pPr>
        <w:spacing w:after="0" w:line="240" w:lineRule="auto"/>
        <w:rPr>
          <w:rFonts w:ascii="Times New Roman" w:hAnsi="Times New Roman" w:cs="Times New Roman"/>
          <w:sz w:val="24"/>
          <w:szCs w:val="24"/>
        </w:rPr>
      </w:pPr>
    </w:p>
    <w:p w14:paraId="26D6D744" w14:textId="45EB8BAC" w:rsidR="00E070DB" w:rsidRDefault="00E070DB" w:rsidP="00E070DB">
      <w:pPr>
        <w:spacing w:after="0" w:line="240" w:lineRule="auto"/>
        <w:rPr>
          <w:rFonts w:ascii="Times New Roman" w:eastAsia="Times New Roman" w:hAnsi="Times New Roman" w:cs="Times New Roman"/>
          <w:b/>
          <w:bCs/>
          <w:sz w:val="24"/>
          <w:szCs w:val="24"/>
          <w:u w:val="single"/>
        </w:rPr>
      </w:pPr>
      <w:r w:rsidRPr="00385DF1">
        <w:rPr>
          <w:rFonts w:ascii="Times New Roman" w:eastAsia="Times New Roman" w:hAnsi="Times New Roman" w:cs="Times New Roman"/>
          <w:b/>
          <w:bCs/>
          <w:sz w:val="24"/>
          <w:szCs w:val="24"/>
          <w:u w:val="single"/>
        </w:rPr>
        <w:t>PUBLIC COMMENT</w:t>
      </w:r>
    </w:p>
    <w:p w14:paraId="34930346" w14:textId="77777777" w:rsidR="004E0B6B" w:rsidRDefault="004E0B6B" w:rsidP="004E0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785A2038" w14:textId="77777777" w:rsidR="004E0B6B" w:rsidRDefault="004E0B6B" w:rsidP="00E070DB">
      <w:pPr>
        <w:spacing w:after="0" w:line="240" w:lineRule="auto"/>
        <w:rPr>
          <w:rFonts w:ascii="Times New Roman" w:eastAsia="Times New Roman" w:hAnsi="Times New Roman" w:cs="Times New Roman"/>
          <w:sz w:val="24"/>
          <w:szCs w:val="24"/>
        </w:rPr>
      </w:pPr>
    </w:p>
    <w:p w14:paraId="0811EAE8" w14:textId="77777777" w:rsidR="00E4542A" w:rsidRPr="00385DF1" w:rsidRDefault="00E4542A" w:rsidP="00E4542A">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326D7676" w14:textId="581224F6" w:rsidR="00E4542A" w:rsidRPr="00385DF1" w:rsidRDefault="00E4542A" w:rsidP="00E4542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4E0B6B">
        <w:rPr>
          <w:rFonts w:ascii="Times New Roman" w:hAnsi="Times New Roman" w:cs="Times New Roman"/>
          <w:sz w:val="24"/>
          <w:szCs w:val="24"/>
        </w:rPr>
        <w:t>Mahood</w:t>
      </w:r>
      <w:r>
        <w:rPr>
          <w:rFonts w:ascii="Times New Roman" w:hAnsi="Times New Roman" w:cs="Times New Roman"/>
          <w:sz w:val="24"/>
          <w:szCs w:val="24"/>
        </w:rPr>
        <w:t xml:space="preserve"> </w:t>
      </w:r>
      <w:r w:rsidRPr="00385DF1">
        <w:rPr>
          <w:rFonts w:ascii="Times New Roman" w:hAnsi="Times New Roman" w:cs="Times New Roman"/>
          <w:sz w:val="24"/>
          <w:szCs w:val="24"/>
        </w:rPr>
        <w:t>moved, second</w:t>
      </w:r>
      <w:r w:rsidR="002C7FC6">
        <w:rPr>
          <w:rFonts w:ascii="Times New Roman" w:hAnsi="Times New Roman" w:cs="Times New Roman"/>
          <w:sz w:val="24"/>
          <w:szCs w:val="24"/>
        </w:rPr>
        <w:t>ed</w:t>
      </w:r>
      <w:r w:rsidRPr="00385DF1">
        <w:rPr>
          <w:rFonts w:ascii="Times New Roman" w:hAnsi="Times New Roman" w:cs="Times New Roman"/>
          <w:sz w:val="24"/>
          <w:szCs w:val="24"/>
        </w:rPr>
        <w:t xml:space="preserve"> by Mr. </w:t>
      </w:r>
      <w:r w:rsidR="004E0B6B">
        <w:rPr>
          <w:rFonts w:ascii="Times New Roman" w:hAnsi="Times New Roman" w:cs="Times New Roman"/>
          <w:sz w:val="24"/>
          <w:szCs w:val="24"/>
        </w:rPr>
        <w:t>Tudhope</w:t>
      </w:r>
      <w:r w:rsidRPr="00385DF1">
        <w:rPr>
          <w:rFonts w:ascii="Times New Roman" w:hAnsi="Times New Roman" w:cs="Times New Roman"/>
          <w:sz w:val="24"/>
          <w:szCs w:val="24"/>
        </w:rPr>
        <w:t xml:space="preserve"> to approve the minutes from </w:t>
      </w:r>
      <w:r w:rsidR="004E0B6B">
        <w:rPr>
          <w:rFonts w:ascii="Times New Roman" w:hAnsi="Times New Roman" w:cs="Times New Roman"/>
          <w:sz w:val="24"/>
          <w:szCs w:val="24"/>
        </w:rPr>
        <w:t>June 23, 2022</w:t>
      </w:r>
      <w:r>
        <w:rPr>
          <w:rFonts w:ascii="Times New Roman" w:hAnsi="Times New Roman" w:cs="Times New Roman"/>
          <w:sz w:val="24"/>
          <w:szCs w:val="24"/>
        </w:rPr>
        <w:t xml:space="preserve"> meeting</w:t>
      </w:r>
      <w:r w:rsidR="004E0B6B">
        <w:rPr>
          <w:rFonts w:ascii="Times New Roman" w:hAnsi="Times New Roman" w:cs="Times New Roman"/>
          <w:sz w:val="24"/>
          <w:szCs w:val="24"/>
        </w:rPr>
        <w:t>.</w:t>
      </w:r>
      <w:r>
        <w:rPr>
          <w:rFonts w:ascii="Times New Roman" w:hAnsi="Times New Roman" w:cs="Times New Roman"/>
          <w:sz w:val="24"/>
          <w:szCs w:val="24"/>
        </w:rPr>
        <w:t xml:space="preserve"> </w:t>
      </w:r>
    </w:p>
    <w:p w14:paraId="2C665ED7" w14:textId="77777777" w:rsidR="00E4542A" w:rsidRPr="00C130C1" w:rsidRDefault="00E4542A" w:rsidP="00E4542A">
      <w:pPr>
        <w:spacing w:after="0" w:line="240" w:lineRule="auto"/>
        <w:rPr>
          <w:rFonts w:ascii="Times New Roman" w:hAnsi="Times New Roman" w:cs="Times New Roman"/>
          <w:sz w:val="24"/>
          <w:szCs w:val="24"/>
        </w:rPr>
      </w:pPr>
    </w:p>
    <w:p w14:paraId="01A174D4" w14:textId="2A21E6D2" w:rsidR="004E0B6B" w:rsidRPr="00C81932" w:rsidRDefault="004E0B6B" w:rsidP="004E0B6B">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2A0B9CB8" w14:textId="77777777" w:rsidR="004E0B6B" w:rsidRDefault="004E0B6B" w:rsidP="004E0B6B">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Bassette – aye; Mr. Maxon – aye; Mr. Mahood – aye; </w:t>
      </w:r>
      <w:r>
        <w:rPr>
          <w:rFonts w:ascii="Times New Roman" w:hAnsi="Times New Roman" w:cs="Times New Roman"/>
          <w:sz w:val="24"/>
          <w:szCs w:val="24"/>
        </w:rPr>
        <w:t xml:space="preserve">Mr. Tudhope – aye; </w:t>
      </w:r>
      <w:r w:rsidRPr="00C81932">
        <w:rPr>
          <w:rFonts w:ascii="Times New Roman" w:hAnsi="Times New Roman" w:cs="Times New Roman"/>
          <w:sz w:val="24"/>
          <w:szCs w:val="24"/>
        </w:rPr>
        <w:t>and Mr. Cichon – aye.</w:t>
      </w:r>
    </w:p>
    <w:p w14:paraId="1A87FF10" w14:textId="77777777" w:rsidR="004E0B6B" w:rsidRPr="00E4542A" w:rsidRDefault="004E0B6B" w:rsidP="004E0B6B">
      <w:pPr>
        <w:spacing w:after="0" w:line="240" w:lineRule="auto"/>
        <w:rPr>
          <w:rFonts w:ascii="Times New Roman" w:hAnsi="Times New Roman" w:cs="Times New Roman"/>
          <w:sz w:val="24"/>
          <w:szCs w:val="24"/>
        </w:rPr>
      </w:pPr>
    </w:p>
    <w:p w14:paraId="6E512D01" w14:textId="578B4332" w:rsidR="00E4542A" w:rsidRPr="004E0B6B" w:rsidRDefault="004E0B6B" w:rsidP="00E4542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Board discussed the </w:t>
      </w:r>
      <w:r w:rsidRPr="00E070DB">
        <w:rPr>
          <w:rFonts w:ascii="Times New Roman" w:eastAsia="Times New Roman" w:hAnsi="Times New Roman" w:cs="Times New Roman"/>
          <w:sz w:val="24"/>
          <w:szCs w:val="24"/>
        </w:rPr>
        <w:t>VanWuyckhuyse</w:t>
      </w:r>
      <w:r>
        <w:rPr>
          <w:rFonts w:ascii="Times New Roman" w:eastAsia="Times New Roman" w:hAnsi="Times New Roman" w:cs="Times New Roman"/>
          <w:sz w:val="24"/>
          <w:szCs w:val="24"/>
        </w:rPr>
        <w:t xml:space="preserve"> Area Variance determination. </w:t>
      </w:r>
    </w:p>
    <w:p w14:paraId="62CD5B76" w14:textId="77777777" w:rsidR="00E070DB" w:rsidRDefault="00E070DB" w:rsidP="00E070DB">
      <w:pPr>
        <w:spacing w:after="0" w:line="240" w:lineRule="auto"/>
        <w:rPr>
          <w:rFonts w:ascii="Times New Roman" w:hAnsi="Times New Roman" w:cs="Times New Roman"/>
          <w:sz w:val="24"/>
          <w:szCs w:val="24"/>
        </w:rPr>
      </w:pPr>
    </w:p>
    <w:p w14:paraId="7B3AA770" w14:textId="05135DF5" w:rsidR="00E070DB" w:rsidRDefault="004E0B6B" w:rsidP="00E070DB">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VANWUYCKHUYSE </w:t>
      </w:r>
      <w:r w:rsidRPr="00385DF1">
        <w:rPr>
          <w:rFonts w:ascii="Times New Roman" w:hAnsi="Times New Roman" w:cs="Times New Roman"/>
          <w:b/>
          <w:bCs/>
          <w:sz w:val="24"/>
          <w:szCs w:val="24"/>
          <w:u w:val="single"/>
        </w:rPr>
        <w:t xml:space="preserve">AREA VARIANCE </w:t>
      </w:r>
      <w:r w:rsidR="00E070DB" w:rsidRPr="009745C8">
        <w:rPr>
          <w:rFonts w:ascii="Times New Roman" w:hAnsi="Times New Roman" w:cs="Times New Roman"/>
          <w:b/>
          <w:bCs/>
          <w:sz w:val="24"/>
          <w:szCs w:val="24"/>
          <w:u w:val="single"/>
        </w:rPr>
        <w:t>DETERMINATION</w:t>
      </w:r>
    </w:p>
    <w:p w14:paraId="14367145" w14:textId="77777777" w:rsidR="00E070DB" w:rsidRPr="009745C8" w:rsidRDefault="00E070DB" w:rsidP="00E070DB">
      <w:pPr>
        <w:spacing w:after="0" w:line="240" w:lineRule="auto"/>
        <w:jc w:val="center"/>
        <w:rPr>
          <w:rFonts w:ascii="Times New Roman" w:hAnsi="Times New Roman" w:cs="Times New Roman"/>
          <w:sz w:val="24"/>
          <w:szCs w:val="24"/>
          <w:u w:val="single"/>
        </w:rPr>
      </w:pPr>
    </w:p>
    <w:p w14:paraId="2DA580E7" w14:textId="53082BE9"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Mr. Tudhope moved, seconded by Mr. Maxon, that the area variance requested by Brian VanWuyckhuyse, 17 Surrey Hill Lane, Pittsford, consisting of 1.56 acres, with tax account no. 204.04-1-27, Zoned RA-2., for a generator with a side setback of 17 feet whereas code requires a 20-foot side setback, be </w:t>
      </w:r>
      <w:r w:rsidRPr="004E0B6B">
        <w:rPr>
          <w:rFonts w:ascii="Times New Roman" w:hAnsi="Times New Roman" w:cs="Times New Roman"/>
          <w:b/>
          <w:bCs/>
          <w:sz w:val="24"/>
          <w:szCs w:val="24"/>
        </w:rPr>
        <w:t>approved</w:t>
      </w:r>
      <w:r w:rsidRPr="004E0B6B">
        <w:rPr>
          <w:rFonts w:ascii="Times New Roman" w:hAnsi="Times New Roman" w:cs="Times New Roman"/>
          <w:sz w:val="24"/>
          <w:szCs w:val="24"/>
        </w:rPr>
        <w:t xml:space="preserve"> based on the following:</w:t>
      </w:r>
    </w:p>
    <w:p w14:paraId="7B89746A" w14:textId="77777777" w:rsidR="004E0B6B" w:rsidRPr="004E0B6B" w:rsidRDefault="004E0B6B" w:rsidP="004E0B6B">
      <w:pPr>
        <w:spacing w:after="0" w:line="240" w:lineRule="auto"/>
        <w:rPr>
          <w:rFonts w:ascii="Times New Roman" w:hAnsi="Times New Roman" w:cs="Times New Roman"/>
          <w:sz w:val="24"/>
          <w:szCs w:val="24"/>
        </w:rPr>
      </w:pPr>
    </w:p>
    <w:p w14:paraId="414ED9A3" w14:textId="6344007D"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Brian VanWuyckhuyse, the property owner appeared before the Zoning Board of Appeals at the public hearing on July 14, 2022; and</w:t>
      </w:r>
    </w:p>
    <w:p w14:paraId="42D3B086" w14:textId="77777777" w:rsidR="004E0B6B" w:rsidRPr="004E0B6B" w:rsidRDefault="004E0B6B" w:rsidP="004E0B6B">
      <w:pPr>
        <w:spacing w:after="0" w:line="240" w:lineRule="auto"/>
        <w:rPr>
          <w:rFonts w:ascii="Times New Roman" w:hAnsi="Times New Roman" w:cs="Times New Roman"/>
          <w:sz w:val="24"/>
          <w:szCs w:val="24"/>
        </w:rPr>
      </w:pPr>
    </w:p>
    <w:p w14:paraId="09001324" w14:textId="4E27DAD9"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Section 260-106 of the Mendon Zoning Code states the RA-2 District has a side setback of 20 feet.  The applicant is requesting a side setback of approximately 17 feet; and</w:t>
      </w:r>
    </w:p>
    <w:p w14:paraId="6A038C53" w14:textId="77777777" w:rsidR="004E0B6B" w:rsidRPr="004E0B6B" w:rsidRDefault="004E0B6B" w:rsidP="004E0B6B">
      <w:pPr>
        <w:spacing w:after="0" w:line="240" w:lineRule="auto"/>
        <w:rPr>
          <w:rFonts w:ascii="Times New Roman" w:hAnsi="Times New Roman" w:cs="Times New Roman"/>
          <w:sz w:val="24"/>
          <w:szCs w:val="24"/>
        </w:rPr>
      </w:pPr>
    </w:p>
    <w:p w14:paraId="62EB0625" w14:textId="252B2FA9"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The intent is to place a standby generator, measuring approximately 2 feet by 3 feet, located approximately 5 feet from the existing residence; and</w:t>
      </w:r>
    </w:p>
    <w:p w14:paraId="04D02244" w14:textId="77777777" w:rsidR="004E0B6B" w:rsidRPr="004E0B6B" w:rsidRDefault="004E0B6B" w:rsidP="004E0B6B">
      <w:pPr>
        <w:spacing w:after="0" w:line="240" w:lineRule="auto"/>
        <w:rPr>
          <w:rFonts w:ascii="Times New Roman" w:hAnsi="Times New Roman" w:cs="Times New Roman"/>
          <w:sz w:val="24"/>
          <w:szCs w:val="24"/>
        </w:rPr>
      </w:pPr>
    </w:p>
    <w:p w14:paraId="6D57B0E0" w14:textId="3FBF4333"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There is already a residence on the neighboring lot.  There are a number of trees between these two structures; and</w:t>
      </w:r>
    </w:p>
    <w:p w14:paraId="2781D3B8" w14:textId="77777777" w:rsidR="004E0B6B" w:rsidRPr="004E0B6B" w:rsidRDefault="004E0B6B" w:rsidP="004E0B6B">
      <w:pPr>
        <w:spacing w:after="0" w:line="240" w:lineRule="auto"/>
        <w:rPr>
          <w:rFonts w:ascii="Times New Roman" w:hAnsi="Times New Roman" w:cs="Times New Roman"/>
          <w:sz w:val="24"/>
          <w:szCs w:val="24"/>
        </w:rPr>
      </w:pPr>
    </w:p>
    <w:p w14:paraId="58296FBE" w14:textId="3AA40BAB"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Existing structures prevent placement behind the residence, and the planned location is in proximity to utilities; and</w:t>
      </w:r>
    </w:p>
    <w:p w14:paraId="42606016" w14:textId="77777777" w:rsidR="004E0B6B" w:rsidRPr="004E0B6B" w:rsidRDefault="004E0B6B" w:rsidP="004E0B6B">
      <w:pPr>
        <w:spacing w:after="0" w:line="240" w:lineRule="auto"/>
        <w:rPr>
          <w:rFonts w:ascii="Times New Roman" w:hAnsi="Times New Roman" w:cs="Times New Roman"/>
          <w:sz w:val="24"/>
          <w:szCs w:val="24"/>
        </w:rPr>
      </w:pPr>
    </w:p>
    <w:p w14:paraId="48B0BB4B" w14:textId="0652F1FB"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No members of the public commented during the public hearing; and</w:t>
      </w:r>
    </w:p>
    <w:p w14:paraId="3719D053" w14:textId="77777777" w:rsidR="004E0B6B" w:rsidRPr="004E0B6B" w:rsidRDefault="004E0B6B" w:rsidP="004E0B6B">
      <w:pPr>
        <w:spacing w:after="0" w:line="240" w:lineRule="auto"/>
        <w:rPr>
          <w:rFonts w:ascii="Times New Roman" w:hAnsi="Times New Roman" w:cs="Times New Roman"/>
          <w:sz w:val="24"/>
          <w:szCs w:val="24"/>
        </w:rPr>
      </w:pPr>
    </w:p>
    <w:p w14:paraId="3F0DFBF8" w14:textId="1A02646B" w:rsid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WHEREAS, This application was sent to the County Planning Board for review under General Municipal Law 239-m and the County returned comments dated June 27, 2022; and</w:t>
      </w:r>
    </w:p>
    <w:p w14:paraId="68D3276C" w14:textId="77777777" w:rsidR="006E3522" w:rsidRPr="004E0B6B" w:rsidRDefault="006E3522" w:rsidP="004E0B6B">
      <w:pPr>
        <w:spacing w:after="0" w:line="240" w:lineRule="auto"/>
        <w:rPr>
          <w:rFonts w:ascii="Times New Roman" w:hAnsi="Times New Roman" w:cs="Times New Roman"/>
          <w:sz w:val="24"/>
          <w:szCs w:val="24"/>
        </w:rPr>
      </w:pPr>
    </w:p>
    <w:p w14:paraId="16883D20" w14:textId="77777777" w:rsidR="004E0B6B" w:rsidRPr="004E0B6B"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WHEREAS, after review, the Zoning Board of Appeals has weighed the effects of the requested variance on the health, safety, and welfare of the neighborhood and community, and made the following findings: </w:t>
      </w:r>
    </w:p>
    <w:p w14:paraId="039DBAE9" w14:textId="77777777" w:rsidR="004E0B6B" w:rsidRP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The requested benefit can</w:t>
      </w:r>
      <w:r w:rsidRPr="004E0B6B">
        <w:rPr>
          <w:rFonts w:ascii="Times New Roman" w:hAnsi="Times New Roman" w:cs="Times New Roman"/>
          <w:b/>
          <w:bCs/>
          <w:sz w:val="24"/>
          <w:szCs w:val="24"/>
        </w:rPr>
        <w:t>not</w:t>
      </w:r>
      <w:r w:rsidRPr="004E0B6B">
        <w:rPr>
          <w:rFonts w:ascii="Times New Roman" w:hAnsi="Times New Roman" w:cs="Times New Roman"/>
          <w:sz w:val="24"/>
          <w:szCs w:val="24"/>
        </w:rPr>
        <w:t xml:space="preserve"> be achieved by other feasible means, due to location of utilities. </w:t>
      </w:r>
    </w:p>
    <w:p w14:paraId="55183EA8" w14:textId="77777777" w:rsidR="004E0B6B" w:rsidRP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The request is </w:t>
      </w:r>
      <w:r w:rsidRPr="004E0B6B">
        <w:rPr>
          <w:rFonts w:ascii="Times New Roman" w:hAnsi="Times New Roman" w:cs="Times New Roman"/>
          <w:b/>
          <w:bCs/>
          <w:sz w:val="24"/>
          <w:szCs w:val="24"/>
        </w:rPr>
        <w:t>not</w:t>
      </w:r>
      <w:r w:rsidRPr="004E0B6B">
        <w:rPr>
          <w:rFonts w:ascii="Times New Roman" w:hAnsi="Times New Roman" w:cs="Times New Roman"/>
          <w:sz w:val="24"/>
          <w:szCs w:val="24"/>
        </w:rPr>
        <w:t xml:space="preserve"> substantial, as it is for three feet.</w:t>
      </w:r>
    </w:p>
    <w:p w14:paraId="1E288DD9" w14:textId="77777777" w:rsidR="004E0B6B" w:rsidRP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Upon review of Short Environmental Assessment Form (617.20 Appendix B), the board finds the request will </w:t>
      </w:r>
      <w:r w:rsidRPr="004E0B6B">
        <w:rPr>
          <w:rFonts w:ascii="Times New Roman" w:hAnsi="Times New Roman" w:cs="Times New Roman"/>
          <w:b/>
          <w:bCs/>
          <w:sz w:val="24"/>
          <w:szCs w:val="24"/>
        </w:rPr>
        <w:t>not</w:t>
      </w:r>
      <w:r w:rsidRPr="004E0B6B">
        <w:rPr>
          <w:rFonts w:ascii="Times New Roman" w:hAnsi="Times New Roman" w:cs="Times New Roman"/>
          <w:sz w:val="24"/>
          <w:szCs w:val="24"/>
        </w:rPr>
        <w:t xml:space="preserve"> have any adverse physical or environmental effects, as the request is too small. </w:t>
      </w:r>
    </w:p>
    <w:p w14:paraId="14D67701" w14:textId="77777777" w:rsidR="004E0B6B" w:rsidRP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The request will </w:t>
      </w:r>
      <w:r w:rsidRPr="004E0B6B">
        <w:rPr>
          <w:rFonts w:ascii="Times New Roman" w:hAnsi="Times New Roman" w:cs="Times New Roman"/>
          <w:b/>
          <w:bCs/>
          <w:sz w:val="24"/>
          <w:szCs w:val="24"/>
        </w:rPr>
        <w:t>not</w:t>
      </w:r>
      <w:r w:rsidRPr="004E0B6B">
        <w:rPr>
          <w:rFonts w:ascii="Times New Roman" w:hAnsi="Times New Roman" w:cs="Times New Roman"/>
          <w:sz w:val="24"/>
          <w:szCs w:val="24"/>
        </w:rPr>
        <w:t xml:space="preserve"> have an undesirable change in the neighborhood, as the scale is small enough. </w:t>
      </w:r>
    </w:p>
    <w:p w14:paraId="02A02B8C" w14:textId="77777777" w:rsidR="004E0B6B" w:rsidRP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The difficulty </w:t>
      </w:r>
      <w:r w:rsidRPr="004E0B6B">
        <w:rPr>
          <w:rFonts w:ascii="Times New Roman" w:hAnsi="Times New Roman" w:cs="Times New Roman"/>
          <w:b/>
          <w:bCs/>
          <w:sz w:val="24"/>
          <w:szCs w:val="24"/>
        </w:rPr>
        <w:t>was</w:t>
      </w:r>
      <w:r w:rsidRPr="004E0B6B">
        <w:rPr>
          <w:rFonts w:ascii="Times New Roman" w:hAnsi="Times New Roman" w:cs="Times New Roman"/>
          <w:sz w:val="24"/>
          <w:szCs w:val="24"/>
        </w:rPr>
        <w:t xml:space="preserve"> self-created, as the applicants desire is driving this variance.</w:t>
      </w:r>
    </w:p>
    <w:p w14:paraId="55B34697" w14:textId="079C502D" w:rsidR="004E0B6B" w:rsidRDefault="004E0B6B" w:rsidP="004E0B6B">
      <w:pPr>
        <w:numPr>
          <w:ilvl w:val="0"/>
          <w:numId w:val="3"/>
        </w:num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This is a Type II action under SEQR </w:t>
      </w:r>
    </w:p>
    <w:p w14:paraId="12BC7E14" w14:textId="77777777" w:rsidR="006E3522" w:rsidRPr="004E0B6B" w:rsidRDefault="006E3522" w:rsidP="004E0B6B">
      <w:pPr>
        <w:numPr>
          <w:ilvl w:val="0"/>
          <w:numId w:val="3"/>
        </w:numPr>
        <w:spacing w:after="0" w:line="240" w:lineRule="auto"/>
        <w:rPr>
          <w:rFonts w:ascii="Times New Roman" w:hAnsi="Times New Roman" w:cs="Times New Roman"/>
          <w:sz w:val="24"/>
          <w:szCs w:val="24"/>
        </w:rPr>
      </w:pPr>
    </w:p>
    <w:p w14:paraId="295B9403" w14:textId="51A80806" w:rsidR="006E3522" w:rsidRDefault="004E0B6B" w:rsidP="004E0B6B">
      <w:pPr>
        <w:spacing w:after="0" w:line="240" w:lineRule="auto"/>
        <w:rPr>
          <w:rFonts w:ascii="Times New Roman" w:hAnsi="Times New Roman" w:cs="Times New Roman"/>
          <w:sz w:val="24"/>
          <w:szCs w:val="24"/>
        </w:rPr>
      </w:pPr>
      <w:r w:rsidRPr="004E0B6B">
        <w:rPr>
          <w:rFonts w:ascii="Times New Roman" w:hAnsi="Times New Roman" w:cs="Times New Roman"/>
          <w:sz w:val="24"/>
          <w:szCs w:val="24"/>
        </w:rPr>
        <w:t xml:space="preserve">NOW, THEREFORE, BE IT RESOLVED that the application be </w:t>
      </w:r>
      <w:r w:rsidRPr="004E0B6B">
        <w:rPr>
          <w:rFonts w:ascii="Times New Roman" w:hAnsi="Times New Roman" w:cs="Times New Roman"/>
          <w:b/>
          <w:bCs/>
          <w:sz w:val="24"/>
          <w:szCs w:val="24"/>
        </w:rPr>
        <w:t>granted</w:t>
      </w:r>
      <w:r w:rsidRPr="004E0B6B">
        <w:rPr>
          <w:rFonts w:ascii="Times New Roman" w:hAnsi="Times New Roman" w:cs="Times New Roman"/>
          <w:sz w:val="24"/>
          <w:szCs w:val="24"/>
        </w:rPr>
        <w:t xml:space="preserve"> for the reasons stated above</w:t>
      </w:r>
      <w:r w:rsidR="006E3522">
        <w:rPr>
          <w:rFonts w:ascii="Times New Roman" w:hAnsi="Times New Roman" w:cs="Times New Roman"/>
          <w:sz w:val="24"/>
          <w:szCs w:val="24"/>
        </w:rPr>
        <w:t>.</w:t>
      </w:r>
    </w:p>
    <w:p w14:paraId="64EC2082" w14:textId="77777777" w:rsidR="006E3522" w:rsidRDefault="006E3522" w:rsidP="004E0B6B">
      <w:pPr>
        <w:spacing w:after="0" w:line="240" w:lineRule="auto"/>
        <w:rPr>
          <w:rFonts w:ascii="Times New Roman" w:hAnsi="Times New Roman" w:cs="Times New Roman"/>
          <w:sz w:val="24"/>
          <w:szCs w:val="24"/>
        </w:rPr>
      </w:pPr>
    </w:p>
    <w:p w14:paraId="790BAE20" w14:textId="3949F295" w:rsidR="00E070DB" w:rsidRPr="00BB1FBF" w:rsidRDefault="00E070DB" w:rsidP="004E0B6B">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MOTION</w:t>
      </w:r>
    </w:p>
    <w:p w14:paraId="5023F923" w14:textId="00FC786A" w:rsidR="00E070DB" w:rsidRDefault="00E070DB" w:rsidP="00E070DB">
      <w:pPr>
        <w:spacing w:after="0" w:line="240" w:lineRule="auto"/>
        <w:rPr>
          <w:rFonts w:ascii="Times New Roman" w:hAnsi="Times New Roman" w:cs="Times New Roman"/>
          <w:sz w:val="24"/>
          <w:szCs w:val="24"/>
        </w:rPr>
      </w:pPr>
      <w:r w:rsidRPr="00BB1FBF">
        <w:rPr>
          <w:rFonts w:ascii="Times New Roman" w:hAnsi="Times New Roman" w:cs="Times New Roman"/>
          <w:sz w:val="24"/>
          <w:szCs w:val="24"/>
        </w:rPr>
        <w:t>Mr</w:t>
      </w:r>
      <w:r w:rsidR="006E3522">
        <w:rPr>
          <w:rFonts w:ascii="Times New Roman" w:hAnsi="Times New Roman" w:cs="Times New Roman"/>
          <w:sz w:val="24"/>
          <w:szCs w:val="24"/>
        </w:rPr>
        <w:t>. Tudhope moved</w:t>
      </w:r>
      <w:r w:rsidRPr="00BB1FBF">
        <w:rPr>
          <w:rFonts w:ascii="Times New Roman" w:hAnsi="Times New Roman" w:cs="Times New Roman"/>
          <w:sz w:val="24"/>
          <w:szCs w:val="24"/>
        </w:rPr>
        <w:t>, second</w:t>
      </w:r>
      <w:r w:rsidR="002C7FC6">
        <w:rPr>
          <w:rFonts w:ascii="Times New Roman" w:hAnsi="Times New Roman" w:cs="Times New Roman"/>
          <w:sz w:val="24"/>
          <w:szCs w:val="24"/>
        </w:rPr>
        <w:t>ed</w:t>
      </w:r>
      <w:r w:rsidRPr="00BB1FBF">
        <w:rPr>
          <w:rFonts w:ascii="Times New Roman" w:hAnsi="Times New Roman" w:cs="Times New Roman"/>
          <w:sz w:val="24"/>
          <w:szCs w:val="24"/>
        </w:rPr>
        <w:t xml:space="preserve"> by Mr</w:t>
      </w:r>
      <w:r>
        <w:rPr>
          <w:rFonts w:ascii="Times New Roman" w:hAnsi="Times New Roman" w:cs="Times New Roman"/>
          <w:sz w:val="24"/>
          <w:szCs w:val="24"/>
        </w:rPr>
        <w:t xml:space="preserve">. </w:t>
      </w:r>
      <w:r w:rsidR="006E3522">
        <w:rPr>
          <w:rFonts w:ascii="Times New Roman" w:hAnsi="Times New Roman" w:cs="Times New Roman"/>
          <w:sz w:val="24"/>
          <w:szCs w:val="24"/>
        </w:rPr>
        <w:t>Maxon</w:t>
      </w:r>
      <w:r w:rsidRPr="00BB1FBF">
        <w:rPr>
          <w:rFonts w:ascii="Times New Roman" w:hAnsi="Times New Roman" w:cs="Times New Roman"/>
          <w:sz w:val="24"/>
          <w:szCs w:val="24"/>
        </w:rPr>
        <w:t xml:space="preserve"> to </w:t>
      </w:r>
      <w:r>
        <w:rPr>
          <w:rFonts w:ascii="Times New Roman" w:hAnsi="Times New Roman" w:cs="Times New Roman"/>
          <w:sz w:val="24"/>
          <w:szCs w:val="24"/>
        </w:rPr>
        <w:t xml:space="preserve">approve the </w:t>
      </w:r>
      <w:r w:rsidR="006E3522" w:rsidRPr="004E0B6B">
        <w:rPr>
          <w:rFonts w:ascii="Times New Roman" w:hAnsi="Times New Roman" w:cs="Times New Roman"/>
          <w:sz w:val="24"/>
          <w:szCs w:val="24"/>
        </w:rPr>
        <w:t>VanWuyckhuyse</w:t>
      </w:r>
      <w:r w:rsidR="006E3522">
        <w:rPr>
          <w:rFonts w:ascii="Times New Roman" w:hAnsi="Times New Roman" w:cs="Times New Roman"/>
          <w:sz w:val="24"/>
          <w:szCs w:val="24"/>
        </w:rPr>
        <w:t xml:space="preserve"> </w:t>
      </w:r>
      <w:r>
        <w:rPr>
          <w:rFonts w:ascii="Times New Roman" w:hAnsi="Times New Roman" w:cs="Times New Roman"/>
          <w:sz w:val="24"/>
          <w:szCs w:val="24"/>
        </w:rPr>
        <w:t xml:space="preserve">Area Variance  </w:t>
      </w:r>
    </w:p>
    <w:p w14:paraId="0F1982C4" w14:textId="77777777" w:rsidR="00E070DB" w:rsidRPr="00BB1FBF" w:rsidRDefault="00E070DB" w:rsidP="00E070DB">
      <w:pPr>
        <w:spacing w:after="0" w:line="240" w:lineRule="auto"/>
        <w:rPr>
          <w:rFonts w:ascii="Times New Roman" w:hAnsi="Times New Roman" w:cs="Times New Roman"/>
          <w:sz w:val="24"/>
          <w:szCs w:val="24"/>
        </w:rPr>
      </w:pPr>
    </w:p>
    <w:p w14:paraId="60BA64E1" w14:textId="77777777" w:rsidR="00E070DB" w:rsidRPr="00BB1FBF" w:rsidRDefault="00E070DB" w:rsidP="00E070DB">
      <w:pPr>
        <w:spacing w:after="0" w:line="240" w:lineRule="auto"/>
        <w:rPr>
          <w:rFonts w:ascii="Times New Roman" w:hAnsi="Times New Roman" w:cs="Times New Roman"/>
          <w:b/>
          <w:sz w:val="24"/>
          <w:szCs w:val="24"/>
          <w:u w:val="single"/>
        </w:rPr>
      </w:pPr>
      <w:r w:rsidRPr="00BB1FBF">
        <w:rPr>
          <w:rFonts w:ascii="Times New Roman" w:hAnsi="Times New Roman" w:cs="Times New Roman"/>
          <w:b/>
          <w:sz w:val="24"/>
          <w:szCs w:val="24"/>
          <w:u w:val="single"/>
        </w:rPr>
        <w:t>APPROVED</w:t>
      </w:r>
    </w:p>
    <w:p w14:paraId="4A6BDC7E" w14:textId="3FB32463" w:rsidR="00E070DB" w:rsidRDefault="006E3522" w:rsidP="00E070DB">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 xml:space="preserve">Mr. Bassette – aye; Mr. Maxon – aye; Mr. Mahood – aye; </w:t>
      </w:r>
      <w:r>
        <w:rPr>
          <w:rFonts w:ascii="Times New Roman" w:hAnsi="Times New Roman" w:cs="Times New Roman"/>
          <w:sz w:val="24"/>
          <w:szCs w:val="24"/>
        </w:rPr>
        <w:t xml:space="preserve">Mr. Tudhope – aye; </w:t>
      </w:r>
      <w:r w:rsidRPr="00C81932">
        <w:rPr>
          <w:rFonts w:ascii="Times New Roman" w:hAnsi="Times New Roman" w:cs="Times New Roman"/>
          <w:sz w:val="24"/>
          <w:szCs w:val="24"/>
        </w:rPr>
        <w:t>and Mr. Cichon</w:t>
      </w:r>
      <w:r>
        <w:rPr>
          <w:rFonts w:ascii="Times New Roman" w:hAnsi="Times New Roman" w:cs="Times New Roman"/>
          <w:sz w:val="24"/>
          <w:szCs w:val="24"/>
        </w:rPr>
        <w:t xml:space="preserve"> – nay. </w:t>
      </w:r>
    </w:p>
    <w:p w14:paraId="48760EB6" w14:textId="303BF559" w:rsidR="00E070DB" w:rsidRDefault="006E3522" w:rsidP="00E070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41F3A99" w14:textId="77777777" w:rsidR="00E070DB" w:rsidRPr="00385DF1" w:rsidRDefault="00E070DB" w:rsidP="00E070DB">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MOTION</w:t>
      </w:r>
    </w:p>
    <w:p w14:paraId="6D1801A8" w14:textId="12CDC692" w:rsidR="00E070DB" w:rsidRPr="00385DF1"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Mahood</w:t>
      </w:r>
      <w:r w:rsidRPr="00385DF1">
        <w:rPr>
          <w:rFonts w:ascii="Times New Roman" w:hAnsi="Times New Roman" w:cs="Times New Roman"/>
          <w:sz w:val="24"/>
          <w:szCs w:val="24"/>
        </w:rPr>
        <w:t xml:space="preserve"> moved, second</w:t>
      </w:r>
      <w:r w:rsidR="002C7FC6">
        <w:rPr>
          <w:rFonts w:ascii="Times New Roman" w:hAnsi="Times New Roman" w:cs="Times New Roman"/>
          <w:sz w:val="24"/>
          <w:szCs w:val="24"/>
        </w:rPr>
        <w:t>ed</w:t>
      </w:r>
      <w:r w:rsidRPr="00385DF1">
        <w:rPr>
          <w:rFonts w:ascii="Times New Roman" w:hAnsi="Times New Roman" w:cs="Times New Roman"/>
          <w:sz w:val="24"/>
          <w:szCs w:val="24"/>
        </w:rPr>
        <w:t xml:space="preserve"> by Mr.</w:t>
      </w:r>
      <w:r>
        <w:rPr>
          <w:rFonts w:ascii="Times New Roman" w:hAnsi="Times New Roman" w:cs="Times New Roman"/>
          <w:sz w:val="24"/>
          <w:szCs w:val="24"/>
        </w:rPr>
        <w:t xml:space="preserve"> </w:t>
      </w:r>
      <w:r w:rsidR="006E3522">
        <w:rPr>
          <w:rFonts w:ascii="Times New Roman" w:hAnsi="Times New Roman" w:cs="Times New Roman"/>
          <w:sz w:val="24"/>
          <w:szCs w:val="24"/>
        </w:rPr>
        <w:t>Maxon to</w:t>
      </w:r>
      <w:r w:rsidRPr="00385DF1">
        <w:rPr>
          <w:rFonts w:ascii="Times New Roman" w:hAnsi="Times New Roman" w:cs="Times New Roman"/>
          <w:sz w:val="24"/>
          <w:szCs w:val="24"/>
        </w:rPr>
        <w:t xml:space="preserve"> adjourn the meeting at </w:t>
      </w:r>
      <w:r>
        <w:rPr>
          <w:rFonts w:ascii="Times New Roman" w:hAnsi="Times New Roman" w:cs="Times New Roman"/>
          <w:sz w:val="24"/>
          <w:szCs w:val="24"/>
        </w:rPr>
        <w:t>7:</w:t>
      </w:r>
      <w:r w:rsidR="006E3522">
        <w:rPr>
          <w:rFonts w:ascii="Times New Roman" w:hAnsi="Times New Roman" w:cs="Times New Roman"/>
          <w:sz w:val="24"/>
          <w:szCs w:val="24"/>
        </w:rPr>
        <w:t>11</w:t>
      </w:r>
      <w:r>
        <w:rPr>
          <w:rFonts w:ascii="Times New Roman" w:hAnsi="Times New Roman" w:cs="Times New Roman"/>
          <w:sz w:val="24"/>
          <w:szCs w:val="24"/>
        </w:rPr>
        <w:t xml:space="preserve"> PM</w:t>
      </w:r>
      <w:r w:rsidRPr="00385DF1">
        <w:rPr>
          <w:rFonts w:ascii="Times New Roman" w:hAnsi="Times New Roman" w:cs="Times New Roman"/>
          <w:sz w:val="24"/>
          <w:szCs w:val="24"/>
        </w:rPr>
        <w:t xml:space="preserve">. </w:t>
      </w:r>
    </w:p>
    <w:p w14:paraId="4D047075" w14:textId="77777777" w:rsidR="00E070DB" w:rsidRPr="00385DF1" w:rsidRDefault="00E070DB" w:rsidP="00E070DB">
      <w:pPr>
        <w:spacing w:after="0" w:line="240" w:lineRule="auto"/>
        <w:rPr>
          <w:rFonts w:ascii="Times New Roman" w:hAnsi="Times New Roman" w:cs="Times New Roman"/>
          <w:sz w:val="24"/>
          <w:szCs w:val="24"/>
        </w:rPr>
      </w:pPr>
    </w:p>
    <w:p w14:paraId="3E5B1E08" w14:textId="77777777" w:rsidR="00E070DB" w:rsidRPr="00385DF1" w:rsidRDefault="00E070DB" w:rsidP="00E070DB">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APPROVED</w:t>
      </w:r>
    </w:p>
    <w:p w14:paraId="489BF777" w14:textId="1306FFD1" w:rsidR="00E070DB" w:rsidRPr="00925130" w:rsidRDefault="00E070DB" w:rsidP="00E070DB">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Bassette – aye; Mr. Maxon – aye; Mr. Mahood – aye; </w:t>
      </w:r>
      <w:r w:rsidR="006E3522">
        <w:rPr>
          <w:rFonts w:ascii="Times New Roman" w:hAnsi="Times New Roman" w:cs="Times New Roman"/>
          <w:sz w:val="24"/>
          <w:szCs w:val="24"/>
        </w:rPr>
        <w:t xml:space="preserve">Mr. Tudhope – aye; </w:t>
      </w:r>
      <w:r w:rsidRPr="00385DF1">
        <w:rPr>
          <w:rFonts w:ascii="Times New Roman" w:hAnsi="Times New Roman" w:cs="Times New Roman"/>
          <w:sz w:val="24"/>
          <w:szCs w:val="24"/>
        </w:rPr>
        <w:t>and Mr. Cichon – aye.</w:t>
      </w:r>
    </w:p>
    <w:p w14:paraId="227172EA" w14:textId="77777777" w:rsidR="00E070DB" w:rsidRDefault="00E070DB" w:rsidP="00E070DB"/>
    <w:p w14:paraId="755236F3" w14:textId="77777777" w:rsidR="00E070DB" w:rsidRDefault="00E070DB" w:rsidP="00E070DB"/>
    <w:p w14:paraId="694D267B" w14:textId="77777777" w:rsidR="00C91B12" w:rsidRDefault="00C91B12"/>
    <w:sectPr w:rsidR="00C91B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547B" w14:textId="77777777" w:rsidR="00E070DB" w:rsidRDefault="00E070DB" w:rsidP="00E070DB">
      <w:pPr>
        <w:spacing w:after="0" w:line="240" w:lineRule="auto"/>
      </w:pPr>
      <w:r>
        <w:separator/>
      </w:r>
    </w:p>
  </w:endnote>
  <w:endnote w:type="continuationSeparator" w:id="0">
    <w:p w14:paraId="16C3627A" w14:textId="77777777" w:rsidR="00E070DB" w:rsidRDefault="00E070DB" w:rsidP="00E0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1E88065" w14:textId="77777777" w:rsidR="001D0E4F" w:rsidRDefault="00BF4A5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F925052" w14:textId="77777777" w:rsidR="001D0E4F" w:rsidRDefault="00BF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EFBB" w14:textId="77777777" w:rsidR="00E070DB" w:rsidRDefault="00E070DB" w:rsidP="00E070DB">
      <w:pPr>
        <w:spacing w:after="0" w:line="240" w:lineRule="auto"/>
      </w:pPr>
      <w:r>
        <w:separator/>
      </w:r>
    </w:p>
  </w:footnote>
  <w:footnote w:type="continuationSeparator" w:id="0">
    <w:p w14:paraId="2E552620" w14:textId="77777777" w:rsidR="00E070DB" w:rsidRDefault="00E070DB" w:rsidP="00E0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EE1A" w14:textId="68BD157C" w:rsidR="00834485" w:rsidRDefault="00BF4A5F">
    <w:pPr>
      <w:pStyle w:val="Header"/>
    </w:pPr>
    <w:r>
      <w:t>Unapproved</w:t>
    </w:r>
    <w:r>
      <w:tab/>
    </w:r>
    <w:r>
      <w:tab/>
    </w:r>
    <w:r w:rsidR="00E070DB">
      <w:t>July 14, 2022</w:t>
    </w:r>
  </w:p>
  <w:p w14:paraId="674555F3" w14:textId="77777777" w:rsidR="001D0E4F" w:rsidRDefault="00BF4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69A"/>
    <w:multiLevelType w:val="multilevel"/>
    <w:tmpl w:val="39BC632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14CA412A"/>
    <w:multiLevelType w:val="multilevel"/>
    <w:tmpl w:val="5DF87BD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31653DA5"/>
    <w:multiLevelType w:val="multilevel"/>
    <w:tmpl w:val="62C6D0D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626882813">
    <w:abstractNumId w:val="1"/>
  </w:num>
  <w:num w:numId="2" w16cid:durableId="331833522">
    <w:abstractNumId w:val="0"/>
  </w:num>
  <w:num w:numId="3" w16cid:durableId="148276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2"/>
    <w:rsid w:val="0018484F"/>
    <w:rsid w:val="002C7FC6"/>
    <w:rsid w:val="004E0B6B"/>
    <w:rsid w:val="00617279"/>
    <w:rsid w:val="006B571E"/>
    <w:rsid w:val="006E3522"/>
    <w:rsid w:val="008E1F2E"/>
    <w:rsid w:val="00BF4A5F"/>
    <w:rsid w:val="00C91B12"/>
    <w:rsid w:val="00E070DB"/>
    <w:rsid w:val="00E45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9A3B"/>
  <w15:chartTrackingRefBased/>
  <w15:docId w15:val="{FF0C2554-01E6-418B-B281-895DA98A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D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070DB"/>
    <w:pPr>
      <w:tabs>
        <w:tab w:val="center" w:pos="4680"/>
        <w:tab w:val="right" w:pos="9360"/>
      </w:tabs>
      <w:spacing w:after="0" w:line="240" w:lineRule="auto"/>
    </w:pPr>
  </w:style>
  <w:style w:type="character" w:customStyle="1" w:styleId="HeaderChar">
    <w:name w:val="Header Char"/>
    <w:basedOn w:val="DefaultParagraphFont"/>
    <w:link w:val="Header"/>
    <w:rsid w:val="00E070DB"/>
  </w:style>
  <w:style w:type="paragraph" w:styleId="Footer">
    <w:name w:val="footer"/>
    <w:basedOn w:val="Normal"/>
    <w:link w:val="FooterChar"/>
    <w:uiPriority w:val="99"/>
    <w:unhideWhenUsed/>
    <w:rsid w:val="00E0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5</cp:revision>
  <cp:lastPrinted>2022-07-15T15:17:00Z</cp:lastPrinted>
  <dcterms:created xsi:type="dcterms:W3CDTF">2022-07-15T14:33:00Z</dcterms:created>
  <dcterms:modified xsi:type="dcterms:W3CDTF">2022-07-15T16:23:00Z</dcterms:modified>
</cp:coreProperties>
</file>